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83E" w:rsidRDefault="005A68F1" w:rsidP="00A247BC">
      <w:pPr>
        <w:spacing w:after="0" w:line="240" w:lineRule="auto"/>
        <w:jc w:val="center"/>
        <w:rPr>
          <w:rFonts w:ascii="Times New Roman" w:hAnsi="Times New Roman"/>
          <w:b/>
          <w:sz w:val="24"/>
          <w:szCs w:val="24"/>
        </w:rPr>
      </w:pPr>
      <w:r>
        <w:rPr>
          <w:rFonts w:ascii="Times New Roman" w:hAnsi="Times New Roman"/>
          <w:b/>
          <w:sz w:val="24"/>
          <w:szCs w:val="24"/>
        </w:rPr>
        <w:t xml:space="preserve">SPORTİF DEĞERLENDİRME VE GELİŞTİRME KURULU </w:t>
      </w:r>
      <w:r w:rsidR="00E167CE">
        <w:rPr>
          <w:rFonts w:ascii="Times New Roman" w:hAnsi="Times New Roman"/>
          <w:b/>
          <w:sz w:val="24"/>
          <w:szCs w:val="24"/>
        </w:rPr>
        <w:t>RAPORU</w:t>
      </w:r>
    </w:p>
    <w:p w:rsidR="006438AA" w:rsidRDefault="006438AA" w:rsidP="00A247BC">
      <w:pPr>
        <w:spacing w:after="0" w:line="240" w:lineRule="auto"/>
        <w:jc w:val="center"/>
        <w:rPr>
          <w:rFonts w:ascii="Times New Roman" w:hAnsi="Times New Roman"/>
          <w:b/>
          <w:sz w:val="24"/>
          <w:szCs w:val="24"/>
        </w:rPr>
      </w:pPr>
      <w:r>
        <w:rPr>
          <w:rFonts w:ascii="Times New Roman" w:hAnsi="Times New Roman"/>
          <w:b/>
          <w:sz w:val="24"/>
          <w:szCs w:val="24"/>
        </w:rPr>
        <w:t>(2013 Yılı)</w:t>
      </w:r>
    </w:p>
    <w:p w:rsidR="00A247BC" w:rsidRDefault="00A247BC" w:rsidP="00A247BC">
      <w:pPr>
        <w:spacing w:after="0" w:line="240" w:lineRule="auto"/>
        <w:jc w:val="center"/>
        <w:rPr>
          <w:rFonts w:ascii="Times New Roman" w:hAnsi="Times New Roman"/>
          <w:b/>
          <w:sz w:val="24"/>
          <w:szCs w:val="24"/>
        </w:rPr>
      </w:pPr>
    </w:p>
    <w:p w:rsidR="00A247BC" w:rsidRDefault="00A247BC" w:rsidP="00A247BC">
      <w:pPr>
        <w:spacing w:after="0" w:line="240" w:lineRule="auto"/>
        <w:jc w:val="center"/>
        <w:rPr>
          <w:rFonts w:ascii="Times New Roman" w:hAnsi="Times New Roman"/>
          <w:b/>
          <w:sz w:val="24"/>
          <w:szCs w:val="24"/>
        </w:rPr>
      </w:pPr>
    </w:p>
    <w:p w:rsidR="00A247BC" w:rsidRDefault="00A247BC" w:rsidP="00A247BC">
      <w:pPr>
        <w:spacing w:after="0" w:line="240" w:lineRule="auto"/>
        <w:rPr>
          <w:rFonts w:ascii="Times New Roman" w:hAnsi="Times New Roman"/>
          <w:b/>
          <w:sz w:val="24"/>
          <w:szCs w:val="24"/>
        </w:rPr>
      </w:pPr>
      <w:r>
        <w:rPr>
          <w:rFonts w:ascii="Times New Roman" w:hAnsi="Times New Roman"/>
          <w:b/>
          <w:sz w:val="24"/>
          <w:szCs w:val="24"/>
        </w:rPr>
        <w:tab/>
        <w:t>SAYI:2</w:t>
      </w:r>
      <w:r w:rsidR="00EF7BA8">
        <w:rPr>
          <w:rFonts w:ascii="Times New Roman" w:hAnsi="Times New Roman"/>
          <w:b/>
          <w:sz w:val="24"/>
          <w:szCs w:val="24"/>
        </w:rPr>
        <w:t>(ÖZET)</w:t>
      </w:r>
    </w:p>
    <w:p w:rsidR="00A247BC" w:rsidRPr="00433DEE" w:rsidRDefault="00A247BC" w:rsidP="00A247BC">
      <w:pPr>
        <w:spacing w:after="0" w:line="240" w:lineRule="auto"/>
        <w:rPr>
          <w:rFonts w:ascii="Times New Roman" w:hAnsi="Times New Roman"/>
          <w:b/>
          <w:sz w:val="24"/>
          <w:szCs w:val="24"/>
        </w:rPr>
      </w:pPr>
    </w:p>
    <w:p w:rsidR="000331F9" w:rsidRPr="00433DEE" w:rsidRDefault="000331F9" w:rsidP="004538E7">
      <w:pPr>
        <w:spacing w:after="0" w:line="240" w:lineRule="auto"/>
        <w:ind w:right="-568"/>
        <w:jc w:val="both"/>
        <w:rPr>
          <w:rFonts w:ascii="Times New Roman" w:hAnsi="Times New Roman"/>
          <w:sz w:val="24"/>
          <w:szCs w:val="24"/>
        </w:rPr>
      </w:pPr>
      <w:r w:rsidRPr="00433DEE">
        <w:rPr>
          <w:rFonts w:ascii="Times New Roman" w:hAnsi="Times New Roman"/>
          <w:sz w:val="24"/>
          <w:szCs w:val="24"/>
        </w:rPr>
        <w:tab/>
      </w:r>
      <w:r w:rsidR="00052F05" w:rsidRPr="00433DEE">
        <w:rPr>
          <w:rFonts w:ascii="Times New Roman" w:hAnsi="Times New Roman"/>
          <w:sz w:val="24"/>
          <w:szCs w:val="24"/>
        </w:rPr>
        <w:t>Bağımsız spor f</w:t>
      </w:r>
      <w:r w:rsidRPr="00433DEE">
        <w:rPr>
          <w:rFonts w:ascii="Times New Roman" w:hAnsi="Times New Roman"/>
          <w:sz w:val="24"/>
          <w:szCs w:val="24"/>
        </w:rPr>
        <w:t>ederasyonların</w:t>
      </w:r>
      <w:r w:rsidR="00052F05" w:rsidRPr="00433DEE">
        <w:rPr>
          <w:rFonts w:ascii="Times New Roman" w:hAnsi="Times New Roman"/>
          <w:sz w:val="24"/>
          <w:szCs w:val="24"/>
        </w:rPr>
        <w:t>ın</w:t>
      </w:r>
      <w:r w:rsidRPr="00433DEE">
        <w:rPr>
          <w:rFonts w:ascii="Times New Roman" w:hAnsi="Times New Roman"/>
          <w:sz w:val="24"/>
          <w:szCs w:val="24"/>
        </w:rPr>
        <w:t xml:space="preserve"> sportif başarılarını</w:t>
      </w:r>
      <w:r w:rsidR="00820954" w:rsidRPr="00433DEE">
        <w:rPr>
          <w:rFonts w:ascii="Times New Roman" w:hAnsi="Times New Roman"/>
          <w:sz w:val="24"/>
          <w:szCs w:val="24"/>
        </w:rPr>
        <w:t>,</w:t>
      </w:r>
      <w:r w:rsidRPr="00433DEE">
        <w:rPr>
          <w:rFonts w:ascii="Times New Roman" w:hAnsi="Times New Roman"/>
          <w:sz w:val="24"/>
          <w:szCs w:val="24"/>
        </w:rPr>
        <w:t xml:space="preserve"> plan ve projelerini kontrol etmek, faaliyetlerini değerlendirmek</w:t>
      </w:r>
      <w:r w:rsidR="00820954" w:rsidRPr="00433DEE">
        <w:rPr>
          <w:rFonts w:ascii="Times New Roman" w:hAnsi="Times New Roman"/>
          <w:sz w:val="24"/>
          <w:szCs w:val="24"/>
        </w:rPr>
        <w:t>,</w:t>
      </w:r>
      <w:r w:rsidRPr="00433DEE">
        <w:rPr>
          <w:rFonts w:ascii="Times New Roman" w:hAnsi="Times New Roman"/>
          <w:sz w:val="24"/>
          <w:szCs w:val="24"/>
        </w:rPr>
        <w:t xml:space="preserve"> geliştirmek</w:t>
      </w:r>
      <w:r w:rsidR="00987F78" w:rsidRPr="00433DEE">
        <w:rPr>
          <w:rFonts w:ascii="Times New Roman" w:hAnsi="Times New Roman"/>
          <w:sz w:val="24"/>
          <w:szCs w:val="24"/>
        </w:rPr>
        <w:t xml:space="preserve"> ve izlemek</w:t>
      </w:r>
      <w:r w:rsidRPr="00433DEE">
        <w:rPr>
          <w:rFonts w:ascii="Times New Roman" w:hAnsi="Times New Roman"/>
          <w:sz w:val="24"/>
          <w:szCs w:val="24"/>
        </w:rPr>
        <w:t xml:space="preserve"> üzere Bakanlık Makamının 20.11.2012 tarihli </w:t>
      </w:r>
      <w:r w:rsidR="007A2F90" w:rsidRPr="00433DEE">
        <w:rPr>
          <w:rFonts w:ascii="Times New Roman" w:hAnsi="Times New Roman"/>
          <w:sz w:val="24"/>
          <w:szCs w:val="24"/>
        </w:rPr>
        <w:t>ve 3786 sayılı oluru ile</w:t>
      </w:r>
      <w:r w:rsidRPr="00433DEE">
        <w:rPr>
          <w:rFonts w:ascii="Times New Roman" w:hAnsi="Times New Roman"/>
          <w:sz w:val="24"/>
          <w:szCs w:val="24"/>
        </w:rPr>
        <w:t xml:space="preserve"> kurulan Sportif Değerlendirme ve Geliştirme Kurulu’nca </w:t>
      </w:r>
      <w:r w:rsidR="004E0C40" w:rsidRPr="00433DEE">
        <w:rPr>
          <w:rFonts w:ascii="Times New Roman" w:hAnsi="Times New Roman"/>
          <w:sz w:val="24"/>
          <w:szCs w:val="24"/>
        </w:rPr>
        <w:t>3289 Sayılı Kanunun Ek: 9. madd</w:t>
      </w:r>
      <w:r w:rsidR="009E511D" w:rsidRPr="00433DEE">
        <w:rPr>
          <w:rFonts w:ascii="Times New Roman" w:hAnsi="Times New Roman"/>
          <w:sz w:val="24"/>
          <w:szCs w:val="24"/>
        </w:rPr>
        <w:t>esinin beşinci fıkrasının  “c” bendi</w:t>
      </w:r>
      <w:r w:rsidR="004E0C40" w:rsidRPr="00433DEE">
        <w:rPr>
          <w:rFonts w:ascii="Times New Roman" w:hAnsi="Times New Roman"/>
          <w:sz w:val="24"/>
          <w:szCs w:val="24"/>
        </w:rPr>
        <w:t xml:space="preserve"> uyarınca her federasyon için hazırlanan </w:t>
      </w:r>
      <w:r w:rsidRPr="00433DEE">
        <w:rPr>
          <w:rFonts w:ascii="Times New Roman" w:hAnsi="Times New Roman"/>
          <w:sz w:val="24"/>
          <w:szCs w:val="24"/>
        </w:rPr>
        <w:t>ikinci</w:t>
      </w:r>
      <w:r w:rsidR="004E0C40" w:rsidRPr="00433DEE">
        <w:rPr>
          <w:rFonts w:ascii="Times New Roman" w:hAnsi="Times New Roman"/>
          <w:sz w:val="24"/>
          <w:szCs w:val="24"/>
        </w:rPr>
        <w:t xml:space="preserve"> rapor</w:t>
      </w:r>
      <w:r w:rsidR="009E511D" w:rsidRPr="00433DEE">
        <w:rPr>
          <w:rFonts w:ascii="Times New Roman" w:hAnsi="Times New Roman"/>
          <w:sz w:val="24"/>
          <w:szCs w:val="24"/>
        </w:rPr>
        <w:t>lar</w:t>
      </w:r>
      <w:r w:rsidR="004E0C40" w:rsidRPr="00433DEE">
        <w:rPr>
          <w:rFonts w:ascii="Times New Roman" w:hAnsi="Times New Roman"/>
          <w:sz w:val="24"/>
          <w:szCs w:val="24"/>
        </w:rPr>
        <w:t>da federasyonların taahhütlerine, master planı ve performans ölçütlerine uyup uymadıkları değerlendirilmiştir.</w:t>
      </w:r>
    </w:p>
    <w:p w:rsidR="004E0C40" w:rsidRPr="00433DEE" w:rsidRDefault="004E0C40" w:rsidP="004538E7">
      <w:pPr>
        <w:spacing w:after="0" w:line="240" w:lineRule="auto"/>
        <w:ind w:right="-568"/>
        <w:jc w:val="both"/>
        <w:rPr>
          <w:rFonts w:ascii="Times New Roman" w:hAnsi="Times New Roman"/>
          <w:sz w:val="24"/>
          <w:szCs w:val="24"/>
        </w:rPr>
      </w:pPr>
    </w:p>
    <w:p w:rsidR="00453D4D" w:rsidRPr="00433DEE" w:rsidRDefault="00453D4D" w:rsidP="004538E7">
      <w:pPr>
        <w:spacing w:after="0" w:line="240" w:lineRule="auto"/>
        <w:ind w:right="-568"/>
        <w:jc w:val="both"/>
        <w:rPr>
          <w:rFonts w:ascii="Times New Roman" w:hAnsi="Times New Roman"/>
          <w:b/>
          <w:sz w:val="24"/>
          <w:szCs w:val="24"/>
        </w:rPr>
      </w:pPr>
      <w:r w:rsidRPr="00433DEE">
        <w:rPr>
          <w:rFonts w:ascii="Times New Roman" w:hAnsi="Times New Roman"/>
          <w:b/>
          <w:sz w:val="24"/>
          <w:szCs w:val="24"/>
        </w:rPr>
        <w:t>YÖNTEM:</w:t>
      </w:r>
    </w:p>
    <w:p w:rsidR="00453D4D" w:rsidRPr="00433DEE" w:rsidRDefault="00453D4D" w:rsidP="004538E7">
      <w:pPr>
        <w:spacing w:after="0" w:line="240" w:lineRule="auto"/>
        <w:ind w:right="-568"/>
        <w:jc w:val="both"/>
        <w:rPr>
          <w:rFonts w:ascii="Times New Roman" w:hAnsi="Times New Roman"/>
          <w:b/>
          <w:sz w:val="24"/>
          <w:szCs w:val="24"/>
        </w:rPr>
      </w:pPr>
    </w:p>
    <w:p w:rsidR="00CC3281" w:rsidRPr="00433DEE" w:rsidRDefault="00500DDD" w:rsidP="004538E7">
      <w:pPr>
        <w:tabs>
          <w:tab w:val="left" w:pos="709"/>
        </w:tabs>
        <w:spacing w:after="0" w:line="240" w:lineRule="auto"/>
        <w:ind w:right="-568"/>
        <w:jc w:val="both"/>
        <w:rPr>
          <w:rFonts w:ascii="Times New Roman" w:hAnsi="Times New Roman"/>
          <w:sz w:val="24"/>
          <w:szCs w:val="24"/>
        </w:rPr>
      </w:pPr>
      <w:r w:rsidRPr="00433DEE">
        <w:rPr>
          <w:rFonts w:ascii="Times New Roman" w:hAnsi="Times New Roman"/>
          <w:sz w:val="24"/>
          <w:szCs w:val="24"/>
        </w:rPr>
        <w:tab/>
      </w:r>
      <w:r w:rsidR="000331F9" w:rsidRPr="00433DEE">
        <w:rPr>
          <w:rFonts w:ascii="Times New Roman" w:hAnsi="Times New Roman"/>
          <w:b/>
          <w:sz w:val="24"/>
          <w:szCs w:val="24"/>
        </w:rPr>
        <w:t xml:space="preserve">Sportif Değerlendirme ve Geliştirme Kurulu, federasyonların faaliyetleri ile hedeflerinin stratejik ve master planlarına uygun gerçekleşme düzeyini takip ve denetlemek maksadıyla "Federasyon Bilgi </w:t>
      </w:r>
      <w:r w:rsidR="00B35D19" w:rsidRPr="00433DEE">
        <w:rPr>
          <w:rFonts w:ascii="Times New Roman" w:hAnsi="Times New Roman"/>
          <w:b/>
          <w:sz w:val="24"/>
          <w:szCs w:val="24"/>
        </w:rPr>
        <w:t>Sistemini</w:t>
      </w:r>
      <w:r w:rsidR="000331F9" w:rsidRPr="00433DEE">
        <w:rPr>
          <w:rFonts w:ascii="Times New Roman" w:hAnsi="Times New Roman"/>
          <w:b/>
          <w:sz w:val="24"/>
          <w:szCs w:val="24"/>
        </w:rPr>
        <w:t>” kurmuştur.</w:t>
      </w:r>
      <w:r w:rsidR="000331F9" w:rsidRPr="00433DEE">
        <w:rPr>
          <w:rFonts w:ascii="Times New Roman" w:hAnsi="Times New Roman"/>
          <w:sz w:val="24"/>
          <w:szCs w:val="24"/>
        </w:rPr>
        <w:t xml:space="preserve"> Bu sistemde federasyonlarla ilgili tüm bilgiler toplanmaktadır. Federasyon Bilgi sistemine; federasyonların çoğunun bilgi girişi yaptığı, ancak bazı federasyonların defalarca uyarılmalarına rağmen bilgi girişi </w:t>
      </w:r>
      <w:r w:rsidR="00CC3281" w:rsidRPr="00433DEE">
        <w:rPr>
          <w:rFonts w:ascii="Times New Roman" w:hAnsi="Times New Roman"/>
          <w:sz w:val="24"/>
          <w:szCs w:val="24"/>
        </w:rPr>
        <w:t>yapmadıkları görülmüştür</w:t>
      </w:r>
      <w:r w:rsidR="000331F9" w:rsidRPr="00433DEE">
        <w:rPr>
          <w:rFonts w:ascii="Times New Roman" w:hAnsi="Times New Roman"/>
          <w:sz w:val="24"/>
          <w:szCs w:val="24"/>
        </w:rPr>
        <w:t xml:space="preserve">. </w:t>
      </w:r>
    </w:p>
    <w:p w:rsidR="004E0C40" w:rsidRPr="00433DEE" w:rsidRDefault="004E0C40" w:rsidP="004538E7">
      <w:pPr>
        <w:spacing w:after="0" w:line="240" w:lineRule="auto"/>
        <w:ind w:right="-568"/>
        <w:jc w:val="both"/>
        <w:rPr>
          <w:rFonts w:ascii="Times New Roman" w:hAnsi="Times New Roman"/>
          <w:sz w:val="24"/>
          <w:szCs w:val="24"/>
        </w:rPr>
      </w:pPr>
    </w:p>
    <w:p w:rsidR="00B11F9F" w:rsidRPr="00433DEE" w:rsidRDefault="00CC3281" w:rsidP="004538E7">
      <w:pPr>
        <w:spacing w:after="0" w:line="240" w:lineRule="auto"/>
        <w:ind w:right="-568" w:firstLine="708"/>
        <w:jc w:val="both"/>
        <w:rPr>
          <w:rFonts w:ascii="Times New Roman" w:hAnsi="Times New Roman"/>
          <w:sz w:val="24"/>
          <w:szCs w:val="24"/>
        </w:rPr>
      </w:pPr>
      <w:r w:rsidRPr="00433DEE">
        <w:rPr>
          <w:rFonts w:ascii="Times New Roman" w:hAnsi="Times New Roman"/>
          <w:sz w:val="24"/>
          <w:szCs w:val="24"/>
        </w:rPr>
        <w:t>R</w:t>
      </w:r>
      <w:r w:rsidR="000331F9" w:rsidRPr="00433DEE">
        <w:rPr>
          <w:rFonts w:ascii="Times New Roman" w:hAnsi="Times New Roman"/>
          <w:sz w:val="24"/>
          <w:szCs w:val="24"/>
        </w:rPr>
        <w:t>aporların yazımı sırasın</w:t>
      </w:r>
      <w:r w:rsidR="00052F05" w:rsidRPr="00433DEE">
        <w:rPr>
          <w:rFonts w:ascii="Times New Roman" w:hAnsi="Times New Roman"/>
          <w:sz w:val="24"/>
          <w:szCs w:val="24"/>
        </w:rPr>
        <w:t>d</w:t>
      </w:r>
      <w:r w:rsidRPr="00433DEE">
        <w:rPr>
          <w:rFonts w:ascii="Times New Roman" w:hAnsi="Times New Roman"/>
          <w:sz w:val="24"/>
          <w:szCs w:val="24"/>
        </w:rPr>
        <w:t>a;</w:t>
      </w:r>
    </w:p>
    <w:p w:rsidR="002F3A28" w:rsidRPr="00433DEE" w:rsidRDefault="002F3A28" w:rsidP="004538E7">
      <w:pPr>
        <w:spacing w:after="0" w:line="240" w:lineRule="auto"/>
        <w:ind w:right="-568" w:firstLine="708"/>
        <w:jc w:val="both"/>
        <w:rPr>
          <w:rFonts w:ascii="Times New Roman" w:hAnsi="Times New Roman"/>
          <w:sz w:val="24"/>
          <w:szCs w:val="24"/>
        </w:rPr>
      </w:pPr>
    </w:p>
    <w:p w:rsidR="00B11F9F" w:rsidRPr="00433DEE" w:rsidRDefault="00B11F9F" w:rsidP="004538E7">
      <w:pPr>
        <w:spacing w:after="0" w:line="240" w:lineRule="auto"/>
        <w:ind w:right="-568" w:firstLine="708"/>
        <w:jc w:val="both"/>
        <w:rPr>
          <w:rFonts w:ascii="Times New Roman" w:hAnsi="Times New Roman"/>
          <w:sz w:val="24"/>
          <w:szCs w:val="24"/>
        </w:rPr>
      </w:pPr>
      <w:r w:rsidRPr="00433DEE">
        <w:rPr>
          <w:rFonts w:ascii="Times New Roman" w:hAnsi="Times New Roman"/>
          <w:sz w:val="24"/>
          <w:szCs w:val="24"/>
        </w:rPr>
        <w:t xml:space="preserve">a) </w:t>
      </w:r>
      <w:r w:rsidR="000331F9" w:rsidRPr="00433DEE">
        <w:rPr>
          <w:rFonts w:ascii="Times New Roman" w:hAnsi="Times New Roman"/>
          <w:sz w:val="24"/>
          <w:szCs w:val="24"/>
        </w:rPr>
        <w:t xml:space="preserve">Öncelikle bilgi girişi yapmış olan federasyonların sistemde yer alan bilgileri ile </w:t>
      </w:r>
      <w:r w:rsidR="00D76346" w:rsidRPr="00433DEE">
        <w:rPr>
          <w:rFonts w:ascii="Times New Roman" w:hAnsi="Times New Roman"/>
          <w:sz w:val="24"/>
          <w:szCs w:val="24"/>
        </w:rPr>
        <w:t xml:space="preserve">kendi </w:t>
      </w:r>
      <w:r w:rsidR="000331F9" w:rsidRPr="00433DEE">
        <w:rPr>
          <w:rFonts w:ascii="Times New Roman" w:hAnsi="Times New Roman"/>
          <w:sz w:val="24"/>
          <w:szCs w:val="24"/>
        </w:rPr>
        <w:t xml:space="preserve">internet sitelerinde yer alan bilgilerden </w:t>
      </w:r>
      <w:r w:rsidR="00E43907" w:rsidRPr="00433DEE">
        <w:rPr>
          <w:rFonts w:ascii="Times New Roman" w:hAnsi="Times New Roman"/>
          <w:sz w:val="24"/>
          <w:szCs w:val="24"/>
        </w:rPr>
        <w:t xml:space="preserve">yararlanılmıştır. </w:t>
      </w:r>
      <w:r w:rsidR="00D76346" w:rsidRPr="00433DEE">
        <w:rPr>
          <w:rFonts w:ascii="Times New Roman" w:hAnsi="Times New Roman"/>
          <w:sz w:val="24"/>
          <w:szCs w:val="24"/>
        </w:rPr>
        <w:t xml:space="preserve"> Ayrıca </w:t>
      </w:r>
      <w:r w:rsidR="000331F9" w:rsidRPr="00433DEE">
        <w:rPr>
          <w:rFonts w:ascii="Times New Roman" w:hAnsi="Times New Roman"/>
          <w:sz w:val="24"/>
          <w:szCs w:val="24"/>
        </w:rPr>
        <w:t xml:space="preserve">Spor Genel Müdürlüğü </w:t>
      </w:r>
      <w:r w:rsidR="00E43907" w:rsidRPr="00433DEE">
        <w:rPr>
          <w:rFonts w:ascii="Times New Roman" w:hAnsi="Times New Roman"/>
          <w:sz w:val="24"/>
          <w:szCs w:val="24"/>
        </w:rPr>
        <w:t xml:space="preserve">tarafından yapılacak yardım miktarlarının görüşüldüğü </w:t>
      </w:r>
      <w:r w:rsidR="000331F9" w:rsidRPr="00433DEE">
        <w:rPr>
          <w:rFonts w:ascii="Times New Roman" w:hAnsi="Times New Roman"/>
          <w:sz w:val="24"/>
          <w:szCs w:val="24"/>
        </w:rPr>
        <w:t xml:space="preserve">bütçe toplantıları sırasında federasyonların bildirdiği istatistikî bilgiler </w:t>
      </w:r>
      <w:r w:rsidR="00E43907" w:rsidRPr="00433DEE">
        <w:rPr>
          <w:rFonts w:ascii="Times New Roman" w:hAnsi="Times New Roman"/>
          <w:sz w:val="24"/>
          <w:szCs w:val="24"/>
        </w:rPr>
        <w:t xml:space="preserve">ile </w:t>
      </w:r>
      <w:r w:rsidR="000331F9" w:rsidRPr="00433DEE">
        <w:rPr>
          <w:rFonts w:ascii="Times New Roman" w:hAnsi="Times New Roman"/>
          <w:sz w:val="24"/>
          <w:szCs w:val="24"/>
        </w:rPr>
        <w:t>Spor Genel Müdürlüğü sistemindeki bilgiler</w:t>
      </w:r>
      <w:r w:rsidR="00E43907" w:rsidRPr="00433DEE">
        <w:rPr>
          <w:rFonts w:ascii="Times New Roman" w:hAnsi="Times New Roman"/>
          <w:sz w:val="24"/>
          <w:szCs w:val="24"/>
        </w:rPr>
        <w:t>in</w:t>
      </w:r>
      <w:r w:rsidR="000331F9" w:rsidRPr="00433DEE">
        <w:rPr>
          <w:rFonts w:ascii="Times New Roman" w:hAnsi="Times New Roman"/>
          <w:sz w:val="24"/>
          <w:szCs w:val="24"/>
        </w:rPr>
        <w:t xml:space="preserve"> kontrolleri </w:t>
      </w:r>
      <w:r w:rsidR="00E43907" w:rsidRPr="00433DEE">
        <w:rPr>
          <w:rFonts w:ascii="Times New Roman" w:hAnsi="Times New Roman"/>
          <w:sz w:val="24"/>
          <w:szCs w:val="24"/>
        </w:rPr>
        <w:t>yapıldıktan sonra</w:t>
      </w:r>
      <w:r w:rsidR="00052F05" w:rsidRPr="00433DEE">
        <w:rPr>
          <w:rFonts w:ascii="Times New Roman" w:hAnsi="Times New Roman"/>
          <w:sz w:val="24"/>
          <w:szCs w:val="24"/>
        </w:rPr>
        <w:t xml:space="preserve"> rapora konu edilmiş</w:t>
      </w:r>
      <w:r w:rsidR="00225AA5" w:rsidRPr="00433DEE">
        <w:rPr>
          <w:rFonts w:ascii="Times New Roman" w:hAnsi="Times New Roman"/>
          <w:sz w:val="24"/>
          <w:szCs w:val="24"/>
        </w:rPr>
        <w:t>tir.</w:t>
      </w:r>
    </w:p>
    <w:p w:rsidR="00370992" w:rsidRPr="00433DEE" w:rsidRDefault="00370992" w:rsidP="004538E7">
      <w:pPr>
        <w:spacing w:after="0" w:line="240" w:lineRule="auto"/>
        <w:ind w:right="-568" w:firstLine="708"/>
        <w:jc w:val="both"/>
        <w:rPr>
          <w:rFonts w:ascii="Times New Roman" w:hAnsi="Times New Roman"/>
          <w:sz w:val="24"/>
          <w:szCs w:val="24"/>
        </w:rPr>
      </w:pPr>
    </w:p>
    <w:p w:rsidR="000331F9" w:rsidRPr="00433DEE" w:rsidRDefault="00B11F9F" w:rsidP="004538E7">
      <w:pPr>
        <w:spacing w:after="0" w:line="240" w:lineRule="auto"/>
        <w:ind w:right="-568" w:firstLine="708"/>
        <w:jc w:val="both"/>
        <w:rPr>
          <w:rFonts w:ascii="Times New Roman" w:hAnsi="Times New Roman"/>
          <w:sz w:val="24"/>
          <w:szCs w:val="24"/>
        </w:rPr>
      </w:pPr>
      <w:r w:rsidRPr="00433DEE">
        <w:rPr>
          <w:rFonts w:ascii="Times New Roman" w:hAnsi="Times New Roman"/>
          <w:sz w:val="24"/>
          <w:szCs w:val="24"/>
        </w:rPr>
        <w:t xml:space="preserve">b) </w:t>
      </w:r>
      <w:r w:rsidR="000331F9" w:rsidRPr="00433DEE">
        <w:rPr>
          <w:rFonts w:ascii="Times New Roman" w:hAnsi="Times New Roman"/>
          <w:sz w:val="24"/>
          <w:szCs w:val="24"/>
        </w:rPr>
        <w:t xml:space="preserve">Federasyon bilgi sistemine veri girişi yapmayan ya da eksik yapan federasyonlar ile ilgili bilgiler ise bu federasyonların bütçe görüşmelerinde sundukları veriler ile Spor Genel Müdürlüğü bilgi sistemindeki bilgilerden, </w:t>
      </w:r>
      <w:r w:rsidR="00D76346" w:rsidRPr="00433DEE">
        <w:rPr>
          <w:rFonts w:ascii="Times New Roman" w:hAnsi="Times New Roman"/>
          <w:sz w:val="24"/>
          <w:szCs w:val="24"/>
        </w:rPr>
        <w:t xml:space="preserve">kendi </w:t>
      </w:r>
      <w:r w:rsidR="000331F9" w:rsidRPr="00433DEE">
        <w:rPr>
          <w:rFonts w:ascii="Times New Roman" w:hAnsi="Times New Roman"/>
          <w:sz w:val="24"/>
          <w:szCs w:val="24"/>
        </w:rPr>
        <w:t xml:space="preserve">internet sitelerinde yayınladıkları bilgi ve verilerden yararlanılarak hazırlanmıştır. </w:t>
      </w:r>
    </w:p>
    <w:p w:rsidR="00B00639" w:rsidRPr="00433DEE" w:rsidRDefault="00B00639" w:rsidP="004538E7">
      <w:pPr>
        <w:spacing w:after="0" w:line="240" w:lineRule="auto"/>
        <w:ind w:right="-568"/>
        <w:jc w:val="both"/>
        <w:rPr>
          <w:rFonts w:ascii="Times New Roman" w:hAnsi="Times New Roman"/>
          <w:b/>
          <w:sz w:val="24"/>
          <w:szCs w:val="24"/>
        </w:rPr>
      </w:pPr>
    </w:p>
    <w:p w:rsidR="00CA5C49" w:rsidRPr="00433DEE" w:rsidRDefault="00B00639" w:rsidP="004538E7">
      <w:pPr>
        <w:spacing w:after="0" w:line="240" w:lineRule="auto"/>
        <w:ind w:right="-568" w:firstLine="708"/>
        <w:jc w:val="both"/>
        <w:rPr>
          <w:rFonts w:ascii="Times New Roman" w:hAnsi="Times New Roman"/>
          <w:b/>
          <w:sz w:val="24"/>
          <w:szCs w:val="24"/>
        </w:rPr>
      </w:pPr>
      <w:r w:rsidRPr="00433DEE">
        <w:rPr>
          <w:rFonts w:ascii="Times New Roman" w:hAnsi="Times New Roman"/>
          <w:b/>
          <w:sz w:val="24"/>
          <w:szCs w:val="24"/>
        </w:rPr>
        <w:t>Hazırlanan raporlarda ağırlıklı olarak federasyonların Bakanlık Makamına sunmuş oldukları taahhütnameye uygun davranıp davranmadıklarının üzerinde durulmuştur. Raporlarda geliştirilen sistem ile ‘taahhütlerinin neler olduğu ve faaliyetlerinin taahhütlerine uygun olup olmadığı’ ayrı ayrı değerlendirilmiş, bu değerlendirme yapılırken yine raporlarda yer alan sayısal veriler göz önünde bulundurulmuştur.</w:t>
      </w:r>
    </w:p>
    <w:p w:rsidR="00CA5C49" w:rsidRPr="00433DEE" w:rsidRDefault="00CA5C49" w:rsidP="004538E7">
      <w:pPr>
        <w:spacing w:after="0" w:line="240" w:lineRule="auto"/>
        <w:ind w:right="-568" w:firstLine="708"/>
        <w:jc w:val="both"/>
        <w:rPr>
          <w:rFonts w:ascii="Times New Roman" w:hAnsi="Times New Roman"/>
          <w:sz w:val="24"/>
          <w:szCs w:val="24"/>
        </w:rPr>
      </w:pPr>
    </w:p>
    <w:p w:rsidR="00B00639" w:rsidRPr="00433DEE" w:rsidRDefault="00B00639" w:rsidP="004538E7">
      <w:pPr>
        <w:spacing w:after="0" w:line="240" w:lineRule="auto"/>
        <w:ind w:right="-568"/>
        <w:jc w:val="both"/>
        <w:rPr>
          <w:rFonts w:ascii="Times New Roman" w:hAnsi="Times New Roman"/>
          <w:sz w:val="24"/>
          <w:szCs w:val="24"/>
        </w:rPr>
      </w:pPr>
      <w:r w:rsidRPr="00433DEE">
        <w:rPr>
          <w:rFonts w:ascii="Times New Roman" w:hAnsi="Times New Roman"/>
          <w:b/>
          <w:sz w:val="24"/>
          <w:szCs w:val="24"/>
        </w:rPr>
        <w:t>GENEL TESPİTLER:</w:t>
      </w:r>
    </w:p>
    <w:p w:rsidR="00370992" w:rsidRPr="00433DEE" w:rsidRDefault="00370992" w:rsidP="004538E7">
      <w:pPr>
        <w:spacing w:after="0" w:line="240" w:lineRule="auto"/>
        <w:ind w:right="-568" w:firstLine="708"/>
        <w:jc w:val="both"/>
        <w:rPr>
          <w:rFonts w:ascii="Times New Roman" w:hAnsi="Times New Roman"/>
          <w:b/>
          <w:sz w:val="24"/>
          <w:szCs w:val="24"/>
        </w:rPr>
      </w:pPr>
    </w:p>
    <w:p w:rsidR="00370992" w:rsidRPr="00433DEE" w:rsidRDefault="00370992" w:rsidP="004538E7">
      <w:pPr>
        <w:spacing w:after="0" w:line="240" w:lineRule="auto"/>
        <w:ind w:right="-568" w:firstLine="709"/>
        <w:jc w:val="both"/>
        <w:rPr>
          <w:rFonts w:ascii="Times New Roman" w:hAnsi="Times New Roman"/>
          <w:sz w:val="24"/>
          <w:szCs w:val="24"/>
        </w:rPr>
      </w:pPr>
      <w:r w:rsidRPr="00433DEE">
        <w:rPr>
          <w:rFonts w:ascii="Times New Roman" w:hAnsi="Times New Roman"/>
          <w:sz w:val="24"/>
          <w:szCs w:val="24"/>
        </w:rPr>
        <w:t>Bilgilerin değerlendirilmesi aşamasında, Spor Genel Müdürlüğü veri tabanı ile federasyonların</w:t>
      </w:r>
      <w:r w:rsidR="00225AA5" w:rsidRPr="00433DEE">
        <w:rPr>
          <w:rFonts w:ascii="Times New Roman" w:hAnsi="Times New Roman"/>
          <w:sz w:val="24"/>
          <w:szCs w:val="24"/>
        </w:rPr>
        <w:t xml:space="preserve"> "Federasyon Bilgi Sitemine" </w:t>
      </w:r>
      <w:r w:rsidRPr="00433DEE">
        <w:rPr>
          <w:rFonts w:ascii="Times New Roman" w:hAnsi="Times New Roman"/>
          <w:sz w:val="24"/>
          <w:szCs w:val="24"/>
        </w:rPr>
        <w:t>girmiş oldu</w:t>
      </w:r>
      <w:r w:rsidR="00225AA5" w:rsidRPr="00433DEE">
        <w:rPr>
          <w:rFonts w:ascii="Times New Roman" w:hAnsi="Times New Roman"/>
          <w:sz w:val="24"/>
          <w:szCs w:val="24"/>
        </w:rPr>
        <w:t>kları</w:t>
      </w:r>
      <w:r w:rsidRPr="00433DEE">
        <w:rPr>
          <w:rFonts w:ascii="Times New Roman" w:hAnsi="Times New Roman"/>
          <w:sz w:val="24"/>
          <w:szCs w:val="24"/>
        </w:rPr>
        <w:t xml:space="preserve"> sporcu, antrenör, hakem, faal il ve kulüp sayılarının uyuşmadığı, h</w:t>
      </w:r>
      <w:r w:rsidR="00225AA5" w:rsidRPr="00433DEE">
        <w:rPr>
          <w:rFonts w:ascii="Times New Roman" w:hAnsi="Times New Roman"/>
          <w:sz w:val="24"/>
          <w:szCs w:val="24"/>
        </w:rPr>
        <w:t xml:space="preserve">atta bir kısım federasyonların </w:t>
      </w:r>
      <w:r w:rsidRPr="00433DEE">
        <w:rPr>
          <w:rFonts w:ascii="Times New Roman" w:hAnsi="Times New Roman"/>
          <w:sz w:val="24"/>
          <w:szCs w:val="24"/>
        </w:rPr>
        <w:t xml:space="preserve"> giriş yaptıkları bilgiler ile bütçe sunumlarındaki verilerin</w:t>
      </w:r>
      <w:r w:rsidR="00225AA5" w:rsidRPr="00433DEE">
        <w:rPr>
          <w:rFonts w:ascii="Times New Roman" w:hAnsi="Times New Roman"/>
          <w:sz w:val="24"/>
          <w:szCs w:val="24"/>
        </w:rPr>
        <w:t>in</w:t>
      </w:r>
      <w:r w:rsidRPr="00433DEE">
        <w:rPr>
          <w:rFonts w:ascii="Times New Roman" w:hAnsi="Times New Roman"/>
          <w:sz w:val="24"/>
          <w:szCs w:val="24"/>
        </w:rPr>
        <w:t xml:space="preserve"> bile birbirinden farklı olduğu gözlemlenmiştir. </w:t>
      </w:r>
    </w:p>
    <w:p w:rsidR="00AF64FE" w:rsidRPr="00433DEE" w:rsidRDefault="00AF64FE" w:rsidP="004538E7">
      <w:pPr>
        <w:spacing w:after="0" w:line="240" w:lineRule="auto"/>
        <w:ind w:right="-568" w:firstLine="708"/>
        <w:jc w:val="both"/>
        <w:rPr>
          <w:rFonts w:ascii="Times New Roman" w:hAnsi="Times New Roman"/>
          <w:sz w:val="24"/>
          <w:szCs w:val="24"/>
        </w:rPr>
      </w:pPr>
    </w:p>
    <w:p w:rsidR="006274A6" w:rsidRPr="00433DEE" w:rsidRDefault="00370992" w:rsidP="004538E7">
      <w:pPr>
        <w:spacing w:after="0" w:line="240" w:lineRule="auto"/>
        <w:ind w:right="-568"/>
        <w:jc w:val="both"/>
        <w:rPr>
          <w:rFonts w:ascii="Times New Roman" w:hAnsi="Times New Roman"/>
          <w:sz w:val="24"/>
          <w:szCs w:val="24"/>
        </w:rPr>
      </w:pPr>
      <w:r w:rsidRPr="00433DEE">
        <w:rPr>
          <w:rFonts w:ascii="Times New Roman" w:hAnsi="Times New Roman"/>
          <w:sz w:val="24"/>
          <w:szCs w:val="24"/>
        </w:rPr>
        <w:tab/>
      </w:r>
      <w:r w:rsidR="000331F9" w:rsidRPr="00433DEE">
        <w:rPr>
          <w:rFonts w:ascii="Times New Roman" w:hAnsi="Times New Roman"/>
          <w:sz w:val="24"/>
          <w:szCs w:val="24"/>
        </w:rPr>
        <w:t xml:space="preserve">Bazı </w:t>
      </w:r>
      <w:r w:rsidR="007C370D" w:rsidRPr="00433DEE">
        <w:rPr>
          <w:rFonts w:ascii="Times New Roman" w:hAnsi="Times New Roman"/>
          <w:sz w:val="24"/>
          <w:szCs w:val="24"/>
        </w:rPr>
        <w:t>federasyonların 2016-2020, kış sporlarına dahil federasyonların da</w:t>
      </w:r>
      <w:r w:rsidR="000331F9" w:rsidRPr="00433DEE">
        <w:rPr>
          <w:rFonts w:ascii="Times New Roman" w:hAnsi="Times New Roman"/>
          <w:sz w:val="24"/>
          <w:szCs w:val="24"/>
        </w:rPr>
        <w:t xml:space="preserve"> </w:t>
      </w:r>
      <w:r w:rsidR="007C370D" w:rsidRPr="00433DEE">
        <w:rPr>
          <w:rFonts w:ascii="Times New Roman" w:hAnsi="Times New Roman"/>
          <w:sz w:val="24"/>
          <w:szCs w:val="24"/>
        </w:rPr>
        <w:t xml:space="preserve">2018-2022 yıllarına </w:t>
      </w:r>
      <w:r w:rsidR="000331F9" w:rsidRPr="00433DEE">
        <w:rPr>
          <w:rFonts w:ascii="Times New Roman" w:hAnsi="Times New Roman"/>
          <w:sz w:val="24"/>
          <w:szCs w:val="24"/>
        </w:rPr>
        <w:t>ait hedefler</w:t>
      </w:r>
      <w:r w:rsidR="007C370D" w:rsidRPr="00433DEE">
        <w:rPr>
          <w:rFonts w:ascii="Times New Roman" w:hAnsi="Times New Roman"/>
          <w:sz w:val="24"/>
          <w:szCs w:val="24"/>
        </w:rPr>
        <w:t>ini yazmadıkları, bazılarının ge</w:t>
      </w:r>
      <w:r w:rsidR="000331F9" w:rsidRPr="00433DEE">
        <w:rPr>
          <w:rFonts w:ascii="Times New Roman" w:hAnsi="Times New Roman"/>
          <w:sz w:val="24"/>
          <w:szCs w:val="24"/>
        </w:rPr>
        <w:t>leceğe yönelik hedeflerinde dilek v</w:t>
      </w:r>
      <w:r w:rsidR="00BD538A" w:rsidRPr="00433DEE">
        <w:rPr>
          <w:rFonts w:ascii="Times New Roman" w:hAnsi="Times New Roman"/>
          <w:sz w:val="24"/>
          <w:szCs w:val="24"/>
        </w:rPr>
        <w:t xml:space="preserve">e temennilere yer </w:t>
      </w:r>
      <w:r w:rsidR="00BD538A" w:rsidRPr="00433DEE">
        <w:rPr>
          <w:rFonts w:ascii="Times New Roman" w:hAnsi="Times New Roman"/>
          <w:sz w:val="24"/>
          <w:szCs w:val="24"/>
        </w:rPr>
        <w:lastRenderedPageBreak/>
        <w:t xml:space="preserve">verdikleri ve </w:t>
      </w:r>
      <w:r w:rsidR="000331F9" w:rsidRPr="00433DEE">
        <w:rPr>
          <w:rFonts w:ascii="Times New Roman" w:hAnsi="Times New Roman"/>
          <w:sz w:val="24"/>
          <w:szCs w:val="24"/>
        </w:rPr>
        <w:t>aynı bilgileri her yıl için tekrar ettikleri</w:t>
      </w:r>
      <w:r w:rsidR="006274A6" w:rsidRPr="00433DEE">
        <w:rPr>
          <w:rFonts w:ascii="Times New Roman" w:hAnsi="Times New Roman"/>
          <w:sz w:val="24"/>
          <w:szCs w:val="24"/>
        </w:rPr>
        <w:t>, dört yıllık master ve stratejik planları olmadığı ya da eksik olduğu görülmüştür.</w:t>
      </w:r>
    </w:p>
    <w:p w:rsidR="001D605D" w:rsidRPr="00433DEE" w:rsidRDefault="001D605D" w:rsidP="004538E7">
      <w:pPr>
        <w:spacing w:after="0" w:line="240" w:lineRule="auto"/>
        <w:ind w:right="-568"/>
        <w:jc w:val="both"/>
        <w:rPr>
          <w:rFonts w:ascii="Times New Roman" w:hAnsi="Times New Roman"/>
          <w:sz w:val="24"/>
          <w:szCs w:val="24"/>
        </w:rPr>
      </w:pPr>
    </w:p>
    <w:p w:rsidR="006274A6" w:rsidRPr="00433DEE" w:rsidRDefault="002F3A28" w:rsidP="004538E7">
      <w:pPr>
        <w:spacing w:after="0" w:line="240" w:lineRule="auto"/>
        <w:ind w:right="-568"/>
        <w:jc w:val="both"/>
        <w:rPr>
          <w:rFonts w:ascii="Times New Roman" w:hAnsi="Times New Roman"/>
          <w:sz w:val="24"/>
          <w:szCs w:val="24"/>
        </w:rPr>
      </w:pPr>
      <w:r w:rsidRPr="00433DEE">
        <w:rPr>
          <w:rFonts w:ascii="Times New Roman" w:hAnsi="Times New Roman"/>
          <w:sz w:val="24"/>
          <w:szCs w:val="24"/>
        </w:rPr>
        <w:t xml:space="preserve">             </w:t>
      </w:r>
      <w:r w:rsidR="007C370D" w:rsidRPr="00433DEE">
        <w:rPr>
          <w:rFonts w:ascii="Times New Roman" w:hAnsi="Times New Roman"/>
          <w:sz w:val="24"/>
          <w:szCs w:val="24"/>
        </w:rPr>
        <w:t xml:space="preserve">Federasyonların tamamına yakınının taahhüt etmelerine rağmen sosyal sorumluluk proje birimi kurmadıkları, </w:t>
      </w:r>
      <w:r w:rsidR="00830526" w:rsidRPr="00433DEE">
        <w:rPr>
          <w:rFonts w:ascii="Times New Roman" w:hAnsi="Times New Roman"/>
          <w:sz w:val="24"/>
          <w:szCs w:val="24"/>
        </w:rPr>
        <w:t>adil oyun (</w:t>
      </w:r>
      <w:r w:rsidR="007C370D" w:rsidRPr="00433DEE">
        <w:rPr>
          <w:rFonts w:ascii="Times New Roman" w:hAnsi="Times New Roman"/>
          <w:sz w:val="24"/>
          <w:szCs w:val="24"/>
        </w:rPr>
        <w:t>fair-play</w:t>
      </w:r>
      <w:r w:rsidR="00830526" w:rsidRPr="00433DEE">
        <w:rPr>
          <w:rFonts w:ascii="Times New Roman" w:hAnsi="Times New Roman"/>
          <w:sz w:val="24"/>
          <w:szCs w:val="24"/>
        </w:rPr>
        <w:t>)</w:t>
      </w:r>
      <w:r w:rsidR="007C370D" w:rsidRPr="00433DEE">
        <w:rPr>
          <w:rFonts w:ascii="Times New Roman" w:hAnsi="Times New Roman"/>
          <w:sz w:val="24"/>
          <w:szCs w:val="24"/>
        </w:rPr>
        <w:t xml:space="preserve"> ve sporda şiddet ile ilgili çalışma yapmadıkları, bazılarının </w:t>
      </w:r>
      <w:r w:rsidR="00BD538A" w:rsidRPr="00433DEE">
        <w:rPr>
          <w:rFonts w:ascii="Times New Roman" w:hAnsi="Times New Roman"/>
          <w:sz w:val="24"/>
          <w:szCs w:val="24"/>
        </w:rPr>
        <w:t xml:space="preserve"> </w:t>
      </w:r>
      <w:r w:rsidR="000331F9" w:rsidRPr="00433DEE">
        <w:rPr>
          <w:rFonts w:ascii="Times New Roman" w:hAnsi="Times New Roman"/>
          <w:sz w:val="24"/>
          <w:szCs w:val="24"/>
        </w:rPr>
        <w:t>taahhüt ettikleri maddeleri anlamadıkları, yaygınlaşma ve tanıtım faaliyetlerini sosyal sorumluluk projesi olarak kabul ettikleri</w:t>
      </w:r>
      <w:r w:rsidR="006274A6" w:rsidRPr="00433DEE">
        <w:rPr>
          <w:rFonts w:ascii="Times New Roman" w:hAnsi="Times New Roman"/>
          <w:sz w:val="24"/>
          <w:szCs w:val="24"/>
        </w:rPr>
        <w:t xml:space="preserve"> tespit edilmiş</w:t>
      </w:r>
      <w:r w:rsidR="005334F2">
        <w:rPr>
          <w:rFonts w:ascii="Times New Roman" w:hAnsi="Times New Roman"/>
          <w:sz w:val="24"/>
          <w:szCs w:val="24"/>
        </w:rPr>
        <w:t>tir. B</w:t>
      </w:r>
      <w:r w:rsidR="00E52D49" w:rsidRPr="00433DEE">
        <w:rPr>
          <w:rFonts w:ascii="Times New Roman" w:hAnsi="Times New Roman"/>
          <w:sz w:val="24"/>
          <w:szCs w:val="24"/>
          <w:shd w:val="clear" w:color="auto" w:fill="FFFFFF"/>
        </w:rPr>
        <w:t>azı federasyonlar</w:t>
      </w:r>
      <w:r w:rsidR="006274A6" w:rsidRPr="00433DEE">
        <w:rPr>
          <w:rFonts w:ascii="Times New Roman" w:hAnsi="Times New Roman"/>
          <w:sz w:val="24"/>
          <w:szCs w:val="24"/>
          <w:shd w:val="clear" w:color="auto" w:fill="FFFFFF"/>
        </w:rPr>
        <w:t xml:space="preserve"> sadece yurt içi-</w:t>
      </w:r>
      <w:r w:rsidR="00E52D49" w:rsidRPr="00433DEE">
        <w:rPr>
          <w:rFonts w:ascii="Times New Roman" w:hAnsi="Times New Roman"/>
          <w:sz w:val="24"/>
          <w:szCs w:val="24"/>
          <w:shd w:val="clear" w:color="auto" w:fill="FFFFFF"/>
        </w:rPr>
        <w:t xml:space="preserve">yurt </w:t>
      </w:r>
      <w:r w:rsidR="006274A6" w:rsidRPr="00433DEE">
        <w:rPr>
          <w:rFonts w:ascii="Times New Roman" w:hAnsi="Times New Roman"/>
          <w:sz w:val="24"/>
          <w:szCs w:val="24"/>
          <w:shd w:val="clear" w:color="auto" w:fill="FFFFFF"/>
        </w:rPr>
        <w:t xml:space="preserve">dışı organizasyonlar yapan kuruluşlar izlenimini </w:t>
      </w:r>
      <w:r w:rsidR="005334F2">
        <w:rPr>
          <w:rFonts w:ascii="Times New Roman" w:hAnsi="Times New Roman"/>
          <w:sz w:val="24"/>
          <w:szCs w:val="24"/>
          <w:shd w:val="clear" w:color="auto" w:fill="FFFFFF"/>
        </w:rPr>
        <w:t>uyandırmaktadır</w:t>
      </w:r>
      <w:r w:rsidR="006274A6" w:rsidRPr="00433DEE">
        <w:rPr>
          <w:rFonts w:ascii="Times New Roman" w:hAnsi="Times New Roman"/>
          <w:sz w:val="24"/>
          <w:szCs w:val="24"/>
          <w:shd w:val="clear" w:color="auto" w:fill="FFFFFF"/>
        </w:rPr>
        <w:t>.</w:t>
      </w:r>
    </w:p>
    <w:p w:rsidR="007C370D" w:rsidRPr="00433DEE" w:rsidRDefault="007C370D" w:rsidP="004538E7">
      <w:pPr>
        <w:spacing w:after="0" w:line="240" w:lineRule="auto"/>
        <w:ind w:right="-568"/>
        <w:jc w:val="both"/>
        <w:rPr>
          <w:rFonts w:ascii="Times New Roman" w:hAnsi="Times New Roman"/>
          <w:sz w:val="24"/>
          <w:szCs w:val="24"/>
        </w:rPr>
      </w:pPr>
    </w:p>
    <w:p w:rsidR="00A43280" w:rsidRPr="00433DEE" w:rsidRDefault="002F3A28" w:rsidP="004538E7">
      <w:pPr>
        <w:spacing w:after="0" w:line="240" w:lineRule="auto"/>
        <w:ind w:right="-568" w:firstLine="709"/>
        <w:jc w:val="both"/>
        <w:rPr>
          <w:rFonts w:ascii="Times New Roman" w:hAnsi="Times New Roman"/>
          <w:sz w:val="24"/>
          <w:szCs w:val="24"/>
        </w:rPr>
      </w:pPr>
      <w:r w:rsidRPr="00433DEE">
        <w:rPr>
          <w:rFonts w:ascii="Times New Roman" w:hAnsi="Times New Roman"/>
          <w:sz w:val="24"/>
          <w:szCs w:val="24"/>
        </w:rPr>
        <w:t xml:space="preserve"> </w:t>
      </w:r>
      <w:r w:rsidR="00A43280" w:rsidRPr="00433DEE">
        <w:rPr>
          <w:rFonts w:ascii="Times New Roman" w:hAnsi="Times New Roman"/>
          <w:sz w:val="24"/>
          <w:szCs w:val="24"/>
        </w:rPr>
        <w:t xml:space="preserve">Federasyonların birçoğunun </w:t>
      </w:r>
      <w:r w:rsidR="008479EC">
        <w:rPr>
          <w:rFonts w:ascii="Times New Roman" w:hAnsi="Times New Roman"/>
          <w:sz w:val="24"/>
          <w:szCs w:val="24"/>
        </w:rPr>
        <w:t>f</w:t>
      </w:r>
      <w:r w:rsidR="00A43280" w:rsidRPr="00433DEE">
        <w:rPr>
          <w:rFonts w:ascii="Times New Roman" w:hAnsi="Times New Roman"/>
          <w:sz w:val="24"/>
          <w:szCs w:val="24"/>
        </w:rPr>
        <w:t>aaliyetlerini yürütürken yararlanacakları kurullar</w:t>
      </w:r>
      <w:r w:rsidRPr="00433DEE">
        <w:rPr>
          <w:rFonts w:ascii="Times New Roman" w:hAnsi="Times New Roman"/>
          <w:sz w:val="24"/>
          <w:szCs w:val="24"/>
        </w:rPr>
        <w:t>ın</w:t>
      </w:r>
      <w:r w:rsidR="00830526" w:rsidRPr="00433DEE">
        <w:rPr>
          <w:rFonts w:ascii="Times New Roman" w:hAnsi="Times New Roman"/>
          <w:sz w:val="24"/>
          <w:szCs w:val="24"/>
        </w:rPr>
        <w:t>ı</w:t>
      </w:r>
      <w:r w:rsidRPr="00433DEE">
        <w:rPr>
          <w:rFonts w:ascii="Times New Roman" w:hAnsi="Times New Roman"/>
          <w:sz w:val="24"/>
          <w:szCs w:val="24"/>
        </w:rPr>
        <w:t xml:space="preserve"> etkin </w:t>
      </w:r>
      <w:r w:rsidR="00A43280" w:rsidRPr="00433DEE">
        <w:rPr>
          <w:rFonts w:ascii="Times New Roman" w:hAnsi="Times New Roman"/>
          <w:sz w:val="24"/>
          <w:szCs w:val="24"/>
        </w:rPr>
        <w:t>çalıştırmadıkları veya çalıştıramadıkları tespit edilmiştir.</w:t>
      </w:r>
    </w:p>
    <w:p w:rsidR="001D605D" w:rsidRPr="00433DEE" w:rsidRDefault="006274A6" w:rsidP="004538E7">
      <w:pPr>
        <w:spacing w:after="0" w:line="240" w:lineRule="auto"/>
        <w:ind w:right="-568"/>
        <w:jc w:val="both"/>
        <w:rPr>
          <w:rFonts w:ascii="Times New Roman" w:hAnsi="Times New Roman"/>
          <w:sz w:val="24"/>
          <w:szCs w:val="24"/>
        </w:rPr>
      </w:pPr>
      <w:r w:rsidRPr="00433DEE">
        <w:rPr>
          <w:rFonts w:ascii="Times New Roman" w:hAnsi="Times New Roman"/>
          <w:sz w:val="24"/>
          <w:szCs w:val="24"/>
        </w:rPr>
        <w:t xml:space="preserve">           </w:t>
      </w:r>
      <w:r w:rsidR="001D605D" w:rsidRPr="00433DEE">
        <w:rPr>
          <w:rFonts w:ascii="Times New Roman" w:hAnsi="Times New Roman"/>
          <w:sz w:val="24"/>
          <w:szCs w:val="24"/>
        </w:rPr>
        <w:t xml:space="preserve">          </w:t>
      </w:r>
    </w:p>
    <w:p w:rsidR="00E96269" w:rsidRPr="00433DEE" w:rsidRDefault="001D605D" w:rsidP="004538E7">
      <w:pPr>
        <w:spacing w:after="0" w:line="240" w:lineRule="auto"/>
        <w:ind w:right="-568" w:firstLine="709"/>
        <w:jc w:val="both"/>
        <w:rPr>
          <w:rFonts w:ascii="Times New Roman" w:hAnsi="Times New Roman"/>
          <w:sz w:val="24"/>
          <w:szCs w:val="24"/>
        </w:rPr>
      </w:pPr>
      <w:r w:rsidRPr="00433DEE">
        <w:rPr>
          <w:rFonts w:ascii="Times New Roman" w:hAnsi="Times New Roman"/>
          <w:sz w:val="24"/>
          <w:szCs w:val="24"/>
        </w:rPr>
        <w:t xml:space="preserve">  </w:t>
      </w:r>
      <w:r w:rsidR="000331F9" w:rsidRPr="00433DEE">
        <w:rPr>
          <w:rFonts w:ascii="Times New Roman" w:hAnsi="Times New Roman"/>
          <w:b/>
          <w:sz w:val="24"/>
          <w:szCs w:val="24"/>
        </w:rPr>
        <w:t>Federasyonların bir an evvel yıllık,</w:t>
      </w:r>
      <w:r w:rsidR="00B01F8B" w:rsidRPr="00433DEE">
        <w:rPr>
          <w:rFonts w:ascii="Times New Roman" w:hAnsi="Times New Roman"/>
          <w:b/>
          <w:sz w:val="24"/>
          <w:szCs w:val="24"/>
        </w:rPr>
        <w:t xml:space="preserve"> dört yıllık master ve 2023 strate</w:t>
      </w:r>
      <w:r w:rsidR="003E5769" w:rsidRPr="00433DEE">
        <w:rPr>
          <w:rFonts w:ascii="Times New Roman" w:hAnsi="Times New Roman"/>
          <w:b/>
          <w:sz w:val="24"/>
          <w:szCs w:val="24"/>
        </w:rPr>
        <w:t>jik plan, performans</w:t>
      </w:r>
      <w:r w:rsidR="000331F9" w:rsidRPr="00433DEE">
        <w:rPr>
          <w:rFonts w:ascii="Times New Roman" w:hAnsi="Times New Roman"/>
          <w:b/>
          <w:sz w:val="24"/>
          <w:szCs w:val="24"/>
        </w:rPr>
        <w:t xml:space="preserve"> ve bütçe projeksiyonlarını tamamlamaları ve var olanları da günün koşullarına uygun hale getirmek için gözden geçirmeleri gerekmektedir.</w:t>
      </w:r>
      <w:r w:rsidR="00024B53" w:rsidRPr="00433DEE">
        <w:rPr>
          <w:rFonts w:ascii="Times New Roman" w:hAnsi="Times New Roman"/>
          <w:sz w:val="24"/>
          <w:szCs w:val="24"/>
        </w:rPr>
        <w:t xml:space="preserve"> F</w:t>
      </w:r>
      <w:r w:rsidR="00272CE0" w:rsidRPr="00433DEE">
        <w:rPr>
          <w:rFonts w:ascii="Times New Roman" w:hAnsi="Times New Roman"/>
          <w:sz w:val="24"/>
          <w:szCs w:val="24"/>
        </w:rPr>
        <w:t>edera</w:t>
      </w:r>
      <w:r w:rsidR="00024B53" w:rsidRPr="00433DEE">
        <w:rPr>
          <w:rFonts w:ascii="Times New Roman" w:hAnsi="Times New Roman"/>
          <w:sz w:val="24"/>
          <w:szCs w:val="24"/>
        </w:rPr>
        <w:t>syonlara yardımcı olmak amacıyla</w:t>
      </w:r>
      <w:r w:rsidR="00272CE0" w:rsidRPr="00433DEE">
        <w:rPr>
          <w:rFonts w:ascii="Times New Roman" w:hAnsi="Times New Roman"/>
          <w:sz w:val="24"/>
          <w:szCs w:val="24"/>
        </w:rPr>
        <w:t xml:space="preserve"> </w:t>
      </w:r>
      <w:r w:rsidR="00E96269" w:rsidRPr="00433DEE">
        <w:rPr>
          <w:rFonts w:ascii="Times New Roman" w:hAnsi="Times New Roman"/>
          <w:sz w:val="24"/>
          <w:szCs w:val="24"/>
        </w:rPr>
        <w:t>kurulumuzca taslak</w:t>
      </w:r>
      <w:r w:rsidR="00272CE0" w:rsidRPr="00433DEE">
        <w:rPr>
          <w:rFonts w:ascii="Times New Roman" w:hAnsi="Times New Roman"/>
          <w:sz w:val="24"/>
          <w:szCs w:val="24"/>
        </w:rPr>
        <w:t xml:space="preserve"> stratejik plan hazırlanmış ve federasyonlara </w:t>
      </w:r>
      <w:r w:rsidR="0006503C" w:rsidRPr="00433DEE">
        <w:rPr>
          <w:rFonts w:ascii="Times New Roman" w:hAnsi="Times New Roman"/>
          <w:sz w:val="24"/>
          <w:szCs w:val="24"/>
        </w:rPr>
        <w:t>gönderilmiştir</w:t>
      </w:r>
      <w:r w:rsidR="00272CE0" w:rsidRPr="00433DEE">
        <w:rPr>
          <w:rFonts w:ascii="Times New Roman" w:hAnsi="Times New Roman"/>
          <w:sz w:val="24"/>
          <w:szCs w:val="24"/>
        </w:rPr>
        <w:t>.</w:t>
      </w:r>
    </w:p>
    <w:p w:rsidR="0025355D" w:rsidRPr="00433DEE" w:rsidRDefault="0025355D" w:rsidP="004538E7">
      <w:pPr>
        <w:spacing w:after="0" w:line="240" w:lineRule="auto"/>
        <w:ind w:right="-568"/>
        <w:jc w:val="both"/>
        <w:rPr>
          <w:rFonts w:ascii="Times New Roman" w:hAnsi="Times New Roman"/>
          <w:sz w:val="24"/>
          <w:szCs w:val="24"/>
        </w:rPr>
      </w:pPr>
    </w:p>
    <w:p w:rsidR="0025355D" w:rsidRPr="00433DEE" w:rsidRDefault="0025355D" w:rsidP="004538E7">
      <w:pPr>
        <w:spacing w:after="0" w:line="240" w:lineRule="auto"/>
        <w:ind w:right="-568"/>
        <w:jc w:val="both"/>
        <w:rPr>
          <w:rFonts w:ascii="Times New Roman" w:hAnsi="Times New Roman"/>
          <w:b/>
          <w:sz w:val="24"/>
          <w:szCs w:val="24"/>
        </w:rPr>
      </w:pPr>
      <w:r w:rsidRPr="00433DEE">
        <w:rPr>
          <w:rFonts w:ascii="Times New Roman" w:hAnsi="Times New Roman"/>
          <w:b/>
          <w:sz w:val="24"/>
          <w:szCs w:val="24"/>
        </w:rPr>
        <w:t>KURUMSAL EKSİKLİKLER:</w:t>
      </w:r>
    </w:p>
    <w:p w:rsidR="0025355D" w:rsidRPr="00433DEE" w:rsidRDefault="0025355D" w:rsidP="004538E7">
      <w:pPr>
        <w:spacing w:after="0" w:line="240" w:lineRule="auto"/>
        <w:ind w:right="-568"/>
        <w:jc w:val="both"/>
        <w:rPr>
          <w:rFonts w:ascii="Times New Roman" w:hAnsi="Times New Roman"/>
          <w:b/>
          <w:sz w:val="24"/>
          <w:szCs w:val="24"/>
        </w:rPr>
      </w:pPr>
    </w:p>
    <w:p w:rsidR="0025355D" w:rsidRPr="00433DEE" w:rsidRDefault="0025355D" w:rsidP="004538E7">
      <w:pPr>
        <w:spacing w:after="0" w:line="240" w:lineRule="auto"/>
        <w:ind w:right="-568" w:firstLine="709"/>
        <w:jc w:val="both"/>
        <w:rPr>
          <w:rFonts w:ascii="Times New Roman" w:hAnsi="Times New Roman"/>
          <w:b/>
          <w:sz w:val="24"/>
          <w:szCs w:val="24"/>
        </w:rPr>
      </w:pPr>
      <w:r w:rsidRPr="00433DEE">
        <w:rPr>
          <w:rFonts w:ascii="Times New Roman" w:hAnsi="Times New Roman"/>
          <w:b/>
          <w:sz w:val="24"/>
          <w:szCs w:val="24"/>
        </w:rPr>
        <w:t>Bağımsız spor federasyonlarının 2012 Londra Olimpiyat Oyunları’ndan sonra genel kurullarının yapılmasının üzerinden bir yıl bile geçmemesine rağmen olağanüstü genel kurula davet için üyelerce imza toplanmasına başlanan federasyonlar olduğu görülmüştür. Olağanüstü genel kurul talebinde bulunmak, genel kurul üyelerine verilen yasal bir haktır. Ancak noter kanalıyla gönderilen olağanüstü genel kurula davet dilekçelerinde, hiç bir gerekçe belirtilmemekte, sadece "görülen lüzum üzerine" ifadesi kullanılmaktadır. Ayrıca yapılan olağanüstü genel kurullarda yeni başkan ve kurulları seçilmekte, fakat önceki başkan, yönetim ve diğer kurulları da ibra edilme</w:t>
      </w:r>
      <w:r w:rsidR="007052F9">
        <w:rPr>
          <w:rFonts w:ascii="Times New Roman" w:hAnsi="Times New Roman"/>
          <w:b/>
          <w:sz w:val="24"/>
          <w:szCs w:val="24"/>
        </w:rPr>
        <w:t>ktedir. Dolayısıyla bu konuda</w:t>
      </w:r>
      <w:r w:rsidRPr="00433DEE">
        <w:rPr>
          <w:rFonts w:ascii="Times New Roman" w:hAnsi="Times New Roman"/>
          <w:b/>
          <w:sz w:val="24"/>
          <w:szCs w:val="24"/>
        </w:rPr>
        <w:t xml:space="preserve"> düzenleyici işleme gerek olduğu, en azından olağanüstü genel kurula davet yazılarında hukuken tutarlı ve anlamlı bir gerekçe belirtilmesi gerektiği kanaati oluşmaktadır.</w:t>
      </w:r>
    </w:p>
    <w:p w:rsidR="00CA5C49" w:rsidRPr="00433DEE" w:rsidRDefault="00CA5C49" w:rsidP="004538E7">
      <w:pPr>
        <w:spacing w:after="0" w:line="240" w:lineRule="auto"/>
        <w:ind w:right="-568"/>
        <w:jc w:val="both"/>
        <w:rPr>
          <w:rFonts w:ascii="Times New Roman" w:hAnsi="Times New Roman"/>
          <w:sz w:val="24"/>
          <w:szCs w:val="24"/>
        </w:rPr>
      </w:pPr>
    </w:p>
    <w:p w:rsidR="0025355D" w:rsidRDefault="0025355D" w:rsidP="004538E7">
      <w:pPr>
        <w:spacing w:after="0" w:line="240" w:lineRule="auto"/>
        <w:ind w:right="-568"/>
        <w:jc w:val="both"/>
        <w:rPr>
          <w:rFonts w:ascii="Times New Roman" w:hAnsi="Times New Roman"/>
          <w:sz w:val="24"/>
          <w:szCs w:val="24"/>
        </w:rPr>
      </w:pPr>
      <w:r w:rsidRPr="00433DEE">
        <w:rPr>
          <w:rFonts w:ascii="Times New Roman" w:hAnsi="Times New Roman"/>
          <w:sz w:val="24"/>
          <w:szCs w:val="24"/>
        </w:rPr>
        <w:tab/>
      </w:r>
      <w:r w:rsidR="00D120BC" w:rsidRPr="00433DEE">
        <w:rPr>
          <w:rFonts w:ascii="Times New Roman" w:hAnsi="Times New Roman"/>
          <w:sz w:val="24"/>
          <w:szCs w:val="24"/>
        </w:rPr>
        <w:t>Y</w:t>
      </w:r>
      <w:r w:rsidRPr="00433DEE">
        <w:rPr>
          <w:rFonts w:ascii="Times New Roman" w:hAnsi="Times New Roman"/>
          <w:sz w:val="24"/>
          <w:szCs w:val="24"/>
        </w:rPr>
        <w:t>önetim kurulu üyeliklerinde herhangi bir nedenle ortaya çıkan boşluğun</w:t>
      </w:r>
      <w:r w:rsidR="00CE1209">
        <w:rPr>
          <w:rFonts w:ascii="Times New Roman" w:hAnsi="Times New Roman"/>
          <w:sz w:val="24"/>
          <w:szCs w:val="24"/>
        </w:rPr>
        <w:t xml:space="preserve"> </w:t>
      </w:r>
      <w:r w:rsidRPr="00433DEE">
        <w:rPr>
          <w:rFonts w:ascii="Times New Roman" w:hAnsi="Times New Roman"/>
          <w:sz w:val="24"/>
          <w:szCs w:val="24"/>
        </w:rPr>
        <w:t>genel kurulda onaylanan yedek üye sırala</w:t>
      </w:r>
      <w:r w:rsidR="00D120BC" w:rsidRPr="00433DEE">
        <w:rPr>
          <w:rFonts w:ascii="Times New Roman" w:hAnsi="Times New Roman"/>
          <w:sz w:val="24"/>
          <w:szCs w:val="24"/>
        </w:rPr>
        <w:t>masına uyulmadan doldurulmasını önlemek amacıyla</w:t>
      </w:r>
      <w:r w:rsidRPr="00433DEE">
        <w:rPr>
          <w:rFonts w:ascii="Times New Roman" w:hAnsi="Times New Roman"/>
          <w:sz w:val="24"/>
          <w:szCs w:val="24"/>
        </w:rPr>
        <w:t xml:space="preserve"> mevzuat değişikliği yapılmalıdır.</w:t>
      </w:r>
    </w:p>
    <w:p w:rsidR="00CE1209" w:rsidRPr="00433DEE" w:rsidRDefault="00CE1209" w:rsidP="004538E7">
      <w:pPr>
        <w:spacing w:after="0" w:line="240" w:lineRule="auto"/>
        <w:ind w:right="-568"/>
        <w:jc w:val="both"/>
        <w:rPr>
          <w:rFonts w:ascii="Times New Roman" w:hAnsi="Times New Roman"/>
          <w:sz w:val="24"/>
          <w:szCs w:val="24"/>
        </w:rPr>
      </w:pPr>
    </w:p>
    <w:p w:rsidR="00DB138A" w:rsidRPr="00433DEE" w:rsidRDefault="00DB138A" w:rsidP="004538E7">
      <w:pPr>
        <w:spacing w:after="0" w:line="240" w:lineRule="auto"/>
        <w:ind w:right="-568" w:firstLine="708"/>
        <w:jc w:val="both"/>
        <w:rPr>
          <w:rFonts w:ascii="Times New Roman" w:hAnsi="Times New Roman"/>
          <w:sz w:val="24"/>
          <w:szCs w:val="24"/>
        </w:rPr>
      </w:pPr>
      <w:r w:rsidRPr="00433DEE">
        <w:rPr>
          <w:rFonts w:ascii="Times New Roman" w:hAnsi="Times New Roman"/>
          <w:sz w:val="24"/>
          <w:szCs w:val="24"/>
        </w:rPr>
        <w:t>Federasyonların kurullarının oluşturulmasında gerçekçi kriterlerin ortaya konması ve bu kurulların sorumluluk alanlarında yapacakları çalışmaları nitelik ve nicelik açısından geliştirilmesi sağlanmalıdır.</w:t>
      </w:r>
    </w:p>
    <w:p w:rsidR="0025355D" w:rsidRPr="00433DEE" w:rsidRDefault="0025355D" w:rsidP="004538E7">
      <w:pPr>
        <w:spacing w:after="0" w:line="240" w:lineRule="auto"/>
        <w:ind w:right="-568" w:firstLine="708"/>
        <w:jc w:val="both"/>
        <w:rPr>
          <w:rFonts w:ascii="Times New Roman" w:hAnsi="Times New Roman"/>
          <w:sz w:val="24"/>
          <w:szCs w:val="24"/>
        </w:rPr>
      </w:pPr>
    </w:p>
    <w:p w:rsidR="0025355D" w:rsidRPr="00433DEE" w:rsidRDefault="0025355D" w:rsidP="004538E7">
      <w:pPr>
        <w:spacing w:after="0" w:line="240" w:lineRule="auto"/>
        <w:ind w:right="-568" w:firstLine="709"/>
        <w:jc w:val="both"/>
        <w:rPr>
          <w:rFonts w:ascii="Times New Roman" w:hAnsi="Times New Roman"/>
          <w:sz w:val="24"/>
          <w:szCs w:val="24"/>
        </w:rPr>
      </w:pPr>
      <w:r w:rsidRPr="00433DEE">
        <w:rPr>
          <w:rFonts w:ascii="Times New Roman" w:hAnsi="Times New Roman"/>
          <w:sz w:val="24"/>
          <w:szCs w:val="24"/>
        </w:rPr>
        <w:t>Federasyon başkanlarında aranan şartlar, başkanın mazereti nedeniyle görev yapamadığı zamanlarda yerine bakacak olan asbaşkanlarda da mutlaka aranmalıdır.</w:t>
      </w:r>
    </w:p>
    <w:p w:rsidR="0025355D" w:rsidRPr="00433DEE" w:rsidRDefault="0025355D" w:rsidP="004538E7">
      <w:pPr>
        <w:spacing w:after="0" w:line="240" w:lineRule="auto"/>
        <w:ind w:right="-568"/>
        <w:jc w:val="both"/>
        <w:rPr>
          <w:rFonts w:ascii="Times New Roman" w:hAnsi="Times New Roman"/>
          <w:b/>
          <w:sz w:val="24"/>
          <w:szCs w:val="24"/>
        </w:rPr>
      </w:pPr>
    </w:p>
    <w:p w:rsidR="008244DF" w:rsidRPr="00433DEE" w:rsidRDefault="0025355D" w:rsidP="004538E7">
      <w:pPr>
        <w:spacing w:after="0" w:line="240" w:lineRule="auto"/>
        <w:ind w:right="-568"/>
        <w:jc w:val="both"/>
        <w:rPr>
          <w:rFonts w:ascii="Times New Roman" w:hAnsi="Times New Roman"/>
          <w:sz w:val="24"/>
          <w:szCs w:val="24"/>
        </w:rPr>
      </w:pPr>
      <w:r w:rsidRPr="00433DEE">
        <w:rPr>
          <w:rFonts w:ascii="Times New Roman" w:hAnsi="Times New Roman"/>
          <w:b/>
          <w:sz w:val="24"/>
          <w:szCs w:val="24"/>
        </w:rPr>
        <w:tab/>
        <w:t>Bağımsız spor federasyonlarının değerlendirilmeleri sırasında, denetim kurulu çalışmaları da gözden geçirilmiştir. Federasyonların ana statülerinde denetim kurullarının çalışmaları ile ilgili yeterince açık hükümler bulunmadığı, denetimlerde hangi hususların göz önünde bulundurulacağı ve hangi sıklıkta denetim yapılacağının belli olmadığı, bu konuda ayrı bir düzenleyici işlemin de bulunmadığı tespit edilmiştir.</w:t>
      </w:r>
      <w:r w:rsidRPr="00433DEE">
        <w:rPr>
          <w:rFonts w:ascii="Times New Roman" w:hAnsi="Times New Roman"/>
          <w:sz w:val="24"/>
          <w:szCs w:val="24"/>
        </w:rPr>
        <w:t xml:space="preserve"> Bunun yanı sıra denetim kurullarının raporlarının incelenmesinde, bir yıl içerisinde hiç denetim yapmayan kurulların olduğu ortaya çıkmıştır. Yapılan denetim sonucu hazırlanan raporların incelenmesinde ise büyük bir ekseriyetle yerindelik denetimi yapılmayarak, sadece mali tabloların analizinin yapıldığı, defterlerin tasdiklerine bakıldığı, Spor Genel Müdürlüğü’nce yayımlanan "Bütçe ve Muhasebe Yönergesine" </w:t>
      </w:r>
      <w:r w:rsidRPr="00433DEE">
        <w:rPr>
          <w:rFonts w:ascii="Times New Roman" w:hAnsi="Times New Roman"/>
          <w:sz w:val="24"/>
          <w:szCs w:val="24"/>
        </w:rPr>
        <w:lastRenderedPageBreak/>
        <w:t>uygun davranılıp davranılmadığına yer verildiği görülmüştür. Denetim konusunda kurulların yerindelik denetimi yapmasını zorunlu hale getirecek mevzuat düzenlenmesinin bir an evvel hazırlanarak uygulamaya geçilmesinin gerekliliği kanaatine varılmıştır.</w:t>
      </w:r>
    </w:p>
    <w:p w:rsidR="009E67A3" w:rsidRPr="00433DEE" w:rsidRDefault="009E67A3" w:rsidP="004538E7">
      <w:pPr>
        <w:spacing w:after="0" w:line="240" w:lineRule="auto"/>
        <w:ind w:right="-568"/>
        <w:jc w:val="both"/>
        <w:rPr>
          <w:rFonts w:ascii="Times New Roman" w:hAnsi="Times New Roman"/>
          <w:sz w:val="24"/>
          <w:szCs w:val="24"/>
        </w:rPr>
      </w:pPr>
    </w:p>
    <w:p w:rsidR="009E67A3" w:rsidRPr="00433DEE" w:rsidRDefault="00CA5C49" w:rsidP="004538E7">
      <w:pPr>
        <w:spacing w:after="0" w:line="240" w:lineRule="auto"/>
        <w:ind w:right="-568"/>
        <w:jc w:val="both"/>
        <w:rPr>
          <w:rFonts w:ascii="Times New Roman" w:hAnsi="Times New Roman"/>
          <w:b/>
          <w:sz w:val="24"/>
          <w:szCs w:val="24"/>
        </w:rPr>
      </w:pPr>
      <w:r w:rsidRPr="00433DEE">
        <w:rPr>
          <w:rFonts w:ascii="Times New Roman" w:hAnsi="Times New Roman"/>
          <w:b/>
          <w:sz w:val="24"/>
          <w:szCs w:val="24"/>
        </w:rPr>
        <w:t>PAYDAŞLARLA İŞBİRLİĞİ:</w:t>
      </w:r>
    </w:p>
    <w:p w:rsidR="009E67A3" w:rsidRPr="00433DEE" w:rsidRDefault="009E67A3" w:rsidP="004538E7">
      <w:pPr>
        <w:spacing w:after="0" w:line="240" w:lineRule="auto"/>
        <w:ind w:right="-568"/>
        <w:jc w:val="both"/>
        <w:rPr>
          <w:rFonts w:ascii="Times New Roman" w:hAnsi="Times New Roman"/>
          <w:sz w:val="24"/>
          <w:szCs w:val="24"/>
        </w:rPr>
      </w:pPr>
    </w:p>
    <w:p w:rsidR="005362CF" w:rsidRPr="00433DEE" w:rsidRDefault="009E67A3" w:rsidP="004538E7">
      <w:pPr>
        <w:spacing w:after="0" w:line="240" w:lineRule="auto"/>
        <w:ind w:right="-568" w:firstLine="709"/>
        <w:jc w:val="both"/>
        <w:rPr>
          <w:rFonts w:ascii="Times New Roman" w:hAnsi="Times New Roman"/>
          <w:b/>
          <w:sz w:val="24"/>
          <w:szCs w:val="24"/>
        </w:rPr>
      </w:pPr>
      <w:r w:rsidRPr="00433DEE">
        <w:rPr>
          <w:rFonts w:ascii="Times New Roman" w:hAnsi="Times New Roman"/>
          <w:sz w:val="24"/>
          <w:szCs w:val="24"/>
        </w:rPr>
        <w:t xml:space="preserve">Federasyonların, yetenekli sporcuların belirlenmesinde il temsilcileri ile iletişim içerisinde olarak, gençlik hizmetleri ve spor il müdürlüklerince yapılan müsabakaları da izlemeleri, gerektiğinde temsilci göndermeleri ve olmazsa olmaz olarak kabul edilen </w:t>
      </w:r>
      <w:r w:rsidRPr="00433DEE">
        <w:rPr>
          <w:rFonts w:ascii="Times New Roman" w:hAnsi="Times New Roman"/>
          <w:b/>
          <w:sz w:val="24"/>
          <w:szCs w:val="24"/>
        </w:rPr>
        <w:t xml:space="preserve">"Okul-aile-spor kulübü" arasında koordinasyon sağlamaları tüm branşlar için geçerli bir yöntemdir. Bu bağlamda okul spor faaliyetlerinde başarılı olan okulların ve beden eğitimi öğretmenlerinin teşvik için ödüllendirilmeleri gerekmektedir. </w:t>
      </w:r>
    </w:p>
    <w:p w:rsidR="005362CF" w:rsidRPr="00433DEE" w:rsidRDefault="005362CF" w:rsidP="004538E7">
      <w:pPr>
        <w:spacing w:after="0" w:line="240" w:lineRule="auto"/>
        <w:ind w:right="-568"/>
        <w:jc w:val="both"/>
        <w:rPr>
          <w:rFonts w:ascii="Times New Roman" w:hAnsi="Times New Roman"/>
          <w:sz w:val="24"/>
          <w:szCs w:val="24"/>
        </w:rPr>
      </w:pPr>
    </w:p>
    <w:p w:rsidR="009E67A3" w:rsidRPr="00433DEE" w:rsidRDefault="009E67A3" w:rsidP="004538E7">
      <w:pPr>
        <w:tabs>
          <w:tab w:val="left" w:pos="709"/>
        </w:tabs>
        <w:spacing w:after="0" w:line="240" w:lineRule="auto"/>
        <w:ind w:right="-568"/>
        <w:jc w:val="both"/>
        <w:rPr>
          <w:rFonts w:ascii="Times New Roman" w:hAnsi="Times New Roman"/>
          <w:sz w:val="24"/>
          <w:szCs w:val="24"/>
        </w:rPr>
      </w:pPr>
      <w:r w:rsidRPr="00433DEE">
        <w:rPr>
          <w:rFonts w:ascii="Times New Roman" w:hAnsi="Times New Roman"/>
          <w:sz w:val="24"/>
          <w:szCs w:val="24"/>
        </w:rPr>
        <w:tab/>
        <w:t>Federasyonla</w:t>
      </w:r>
      <w:r w:rsidR="008479EC">
        <w:rPr>
          <w:rFonts w:ascii="Times New Roman" w:hAnsi="Times New Roman"/>
          <w:sz w:val="24"/>
          <w:szCs w:val="24"/>
        </w:rPr>
        <w:t>r,</w:t>
      </w:r>
      <w:r w:rsidRPr="00433DEE">
        <w:rPr>
          <w:rFonts w:ascii="Times New Roman" w:hAnsi="Times New Roman"/>
          <w:sz w:val="24"/>
          <w:szCs w:val="24"/>
        </w:rPr>
        <w:t xml:space="preserve"> uluslararası kuruluşlardan teknik ve adlî kon</w:t>
      </w:r>
      <w:r w:rsidR="008479EC">
        <w:rPr>
          <w:rFonts w:ascii="Times New Roman" w:hAnsi="Times New Roman"/>
          <w:sz w:val="24"/>
          <w:szCs w:val="24"/>
        </w:rPr>
        <w:t>ularda gerektiğinde yardım almal</w:t>
      </w:r>
      <w:r w:rsidRPr="00433DEE">
        <w:rPr>
          <w:rFonts w:ascii="Times New Roman" w:hAnsi="Times New Roman"/>
          <w:sz w:val="24"/>
          <w:szCs w:val="24"/>
        </w:rPr>
        <w:t>ı, ulusal ve uluslararası spor hukuku bilen kişiler</w:t>
      </w:r>
      <w:r w:rsidR="008479EC">
        <w:rPr>
          <w:rFonts w:ascii="Times New Roman" w:hAnsi="Times New Roman"/>
          <w:sz w:val="24"/>
          <w:szCs w:val="24"/>
        </w:rPr>
        <w:t>le iletişim içerisinde olmal</w:t>
      </w:r>
      <w:r w:rsidR="003E5769" w:rsidRPr="00433DEE">
        <w:rPr>
          <w:rFonts w:ascii="Times New Roman" w:hAnsi="Times New Roman"/>
          <w:sz w:val="24"/>
          <w:szCs w:val="24"/>
        </w:rPr>
        <w:t>ı ve</w:t>
      </w:r>
      <w:r w:rsidRPr="00433DEE">
        <w:rPr>
          <w:rFonts w:ascii="Times New Roman" w:hAnsi="Times New Roman"/>
          <w:sz w:val="24"/>
          <w:szCs w:val="24"/>
        </w:rPr>
        <w:t xml:space="preserve"> bu alanda eleman yetiştirilmesine katkı sağlamalıdır</w:t>
      </w:r>
      <w:r w:rsidR="008479EC">
        <w:rPr>
          <w:rFonts w:ascii="Times New Roman" w:hAnsi="Times New Roman"/>
          <w:sz w:val="24"/>
          <w:szCs w:val="24"/>
        </w:rPr>
        <w:t>lar</w:t>
      </w:r>
      <w:r w:rsidRPr="00433DEE">
        <w:rPr>
          <w:rFonts w:ascii="Times New Roman" w:hAnsi="Times New Roman"/>
          <w:sz w:val="24"/>
          <w:szCs w:val="24"/>
        </w:rPr>
        <w:t xml:space="preserve">. </w:t>
      </w:r>
    </w:p>
    <w:p w:rsidR="00396237" w:rsidRDefault="00396237" w:rsidP="004538E7">
      <w:pPr>
        <w:spacing w:after="0" w:line="240" w:lineRule="auto"/>
        <w:ind w:right="-568"/>
        <w:jc w:val="both"/>
        <w:rPr>
          <w:rFonts w:ascii="Times New Roman" w:hAnsi="Times New Roman"/>
          <w:b/>
          <w:sz w:val="24"/>
          <w:szCs w:val="24"/>
        </w:rPr>
      </w:pPr>
    </w:p>
    <w:p w:rsidR="00CA5C49" w:rsidRPr="00433DEE" w:rsidRDefault="00232339" w:rsidP="004538E7">
      <w:pPr>
        <w:spacing w:after="0" w:line="240" w:lineRule="auto"/>
        <w:ind w:right="-568"/>
        <w:jc w:val="both"/>
        <w:rPr>
          <w:rFonts w:ascii="Times New Roman" w:hAnsi="Times New Roman"/>
          <w:b/>
          <w:sz w:val="24"/>
          <w:szCs w:val="24"/>
        </w:rPr>
      </w:pPr>
      <w:r w:rsidRPr="00433DEE">
        <w:rPr>
          <w:rFonts w:ascii="Times New Roman" w:hAnsi="Times New Roman"/>
          <w:b/>
          <w:sz w:val="24"/>
          <w:szCs w:val="24"/>
        </w:rPr>
        <w:t>S</w:t>
      </w:r>
      <w:r w:rsidR="00CA5C49" w:rsidRPr="00433DEE">
        <w:rPr>
          <w:rFonts w:ascii="Times New Roman" w:hAnsi="Times New Roman"/>
          <w:b/>
          <w:sz w:val="24"/>
          <w:szCs w:val="24"/>
        </w:rPr>
        <w:t>POR KULÜPLERİ:</w:t>
      </w:r>
    </w:p>
    <w:p w:rsidR="00CA5C49" w:rsidRPr="00433DEE" w:rsidRDefault="00CA5C49" w:rsidP="004538E7">
      <w:pPr>
        <w:spacing w:after="0" w:line="240" w:lineRule="auto"/>
        <w:ind w:right="-568"/>
        <w:jc w:val="both"/>
        <w:rPr>
          <w:rFonts w:ascii="Times New Roman" w:hAnsi="Times New Roman"/>
          <w:b/>
          <w:sz w:val="24"/>
          <w:szCs w:val="24"/>
        </w:rPr>
      </w:pPr>
    </w:p>
    <w:p w:rsidR="008244DF" w:rsidRPr="00433DEE" w:rsidRDefault="008244DF" w:rsidP="004538E7">
      <w:pPr>
        <w:spacing w:after="0" w:line="240" w:lineRule="auto"/>
        <w:ind w:right="-568"/>
        <w:jc w:val="both"/>
        <w:rPr>
          <w:rFonts w:ascii="Times New Roman" w:hAnsi="Times New Roman"/>
          <w:sz w:val="24"/>
          <w:szCs w:val="24"/>
        </w:rPr>
      </w:pPr>
      <w:r w:rsidRPr="00433DEE">
        <w:rPr>
          <w:rFonts w:ascii="Times New Roman" w:hAnsi="Times New Roman"/>
          <w:sz w:val="24"/>
          <w:szCs w:val="24"/>
        </w:rPr>
        <w:tab/>
      </w:r>
      <w:r w:rsidRPr="00433DEE">
        <w:rPr>
          <w:rFonts w:ascii="Times New Roman" w:hAnsi="Times New Roman"/>
          <w:b/>
          <w:sz w:val="24"/>
          <w:szCs w:val="24"/>
        </w:rPr>
        <w:t xml:space="preserve">Faal kulüp tanımının net olarak yapılmaması sonucu, spor kulüplerinin tescil sırasında beyan ettikleri branşlar Spor Genel Müdürlüğü’nce faallik kavramı içine alınmıştır. Kimi federasyonlar düzenledikleri yarışmalara katılan kulüpleri faal olarak tanımlamakta, </w:t>
      </w:r>
      <w:r w:rsidR="00A6420C" w:rsidRPr="00433DEE">
        <w:rPr>
          <w:rFonts w:ascii="Times New Roman" w:hAnsi="Times New Roman"/>
          <w:b/>
          <w:sz w:val="24"/>
          <w:szCs w:val="24"/>
        </w:rPr>
        <w:t xml:space="preserve">ancak illerde düzenlenen ve bilgi sahibi olmadıkları </w:t>
      </w:r>
      <w:r w:rsidRPr="00433DEE">
        <w:rPr>
          <w:rFonts w:ascii="Times New Roman" w:hAnsi="Times New Roman"/>
          <w:b/>
          <w:sz w:val="24"/>
          <w:szCs w:val="24"/>
        </w:rPr>
        <w:t xml:space="preserve">yarışlara katılan kulüpleri faal olarak değerlendirmemektedirler. Bu konuda sağlıklı sonuç elde edilebilmesi için </w:t>
      </w:r>
      <w:r w:rsidR="00A6420C" w:rsidRPr="00433DEE">
        <w:rPr>
          <w:rFonts w:ascii="Times New Roman" w:hAnsi="Times New Roman"/>
          <w:b/>
          <w:sz w:val="24"/>
          <w:szCs w:val="24"/>
        </w:rPr>
        <w:t xml:space="preserve">federasyonlar ile </w:t>
      </w:r>
      <w:r w:rsidRPr="00433DEE">
        <w:rPr>
          <w:rFonts w:ascii="Times New Roman" w:hAnsi="Times New Roman"/>
          <w:b/>
          <w:sz w:val="24"/>
          <w:szCs w:val="24"/>
        </w:rPr>
        <w:t xml:space="preserve">Gençlik Hizmetleri ve Spor İl Müdürlükleri </w:t>
      </w:r>
      <w:r w:rsidR="00A6420C" w:rsidRPr="00433DEE">
        <w:rPr>
          <w:rFonts w:ascii="Times New Roman" w:hAnsi="Times New Roman"/>
          <w:b/>
          <w:sz w:val="24"/>
          <w:szCs w:val="24"/>
        </w:rPr>
        <w:t xml:space="preserve">arasında iletişim ağının kurulması </w:t>
      </w:r>
      <w:r w:rsidR="003B1ABD" w:rsidRPr="00433DEE">
        <w:rPr>
          <w:rFonts w:ascii="Times New Roman" w:hAnsi="Times New Roman"/>
          <w:b/>
          <w:sz w:val="24"/>
          <w:szCs w:val="24"/>
        </w:rPr>
        <w:t>yerinde olacaktır</w:t>
      </w:r>
      <w:r w:rsidRPr="00433DEE">
        <w:rPr>
          <w:rFonts w:ascii="Times New Roman" w:hAnsi="Times New Roman"/>
          <w:b/>
          <w:sz w:val="24"/>
          <w:szCs w:val="24"/>
        </w:rPr>
        <w:t>.</w:t>
      </w:r>
      <w:r w:rsidRPr="00433DEE">
        <w:rPr>
          <w:rFonts w:ascii="Times New Roman" w:hAnsi="Times New Roman"/>
          <w:sz w:val="24"/>
          <w:szCs w:val="24"/>
        </w:rPr>
        <w:t xml:space="preserve"> Bu husus spor kulüplerine yapılacak yardımlar için de önem arz etmektedir.</w:t>
      </w:r>
    </w:p>
    <w:p w:rsidR="00396237" w:rsidRDefault="00396237" w:rsidP="004538E7">
      <w:pPr>
        <w:spacing w:after="0" w:line="240" w:lineRule="auto"/>
        <w:ind w:right="-568"/>
        <w:jc w:val="both"/>
        <w:rPr>
          <w:rFonts w:ascii="Times New Roman" w:hAnsi="Times New Roman"/>
          <w:b/>
          <w:sz w:val="24"/>
          <w:szCs w:val="24"/>
        </w:rPr>
      </w:pPr>
    </w:p>
    <w:p w:rsidR="00396237" w:rsidRDefault="00E458BC" w:rsidP="004538E7">
      <w:pPr>
        <w:spacing w:after="0" w:line="240" w:lineRule="auto"/>
        <w:ind w:right="-568"/>
        <w:jc w:val="both"/>
        <w:rPr>
          <w:rFonts w:ascii="Times New Roman" w:hAnsi="Times New Roman"/>
          <w:sz w:val="24"/>
          <w:szCs w:val="24"/>
        </w:rPr>
      </w:pPr>
      <w:r w:rsidRPr="00433DEE">
        <w:rPr>
          <w:rFonts w:ascii="Times New Roman" w:hAnsi="Times New Roman"/>
          <w:b/>
          <w:sz w:val="24"/>
          <w:szCs w:val="24"/>
        </w:rPr>
        <w:t>S</w:t>
      </w:r>
      <w:r w:rsidR="00CA5C49" w:rsidRPr="00433DEE">
        <w:rPr>
          <w:rFonts w:ascii="Times New Roman" w:hAnsi="Times New Roman"/>
          <w:b/>
          <w:sz w:val="24"/>
          <w:szCs w:val="24"/>
        </w:rPr>
        <w:t>POR TESİSLERİ</w:t>
      </w:r>
      <w:r w:rsidRPr="00433DEE">
        <w:rPr>
          <w:rFonts w:ascii="Times New Roman" w:hAnsi="Times New Roman"/>
          <w:b/>
          <w:sz w:val="24"/>
          <w:szCs w:val="24"/>
        </w:rPr>
        <w:t>:</w:t>
      </w:r>
    </w:p>
    <w:p w:rsidR="00396237" w:rsidRDefault="00396237" w:rsidP="004538E7">
      <w:pPr>
        <w:spacing w:after="0" w:line="240" w:lineRule="auto"/>
        <w:ind w:right="-568" w:firstLine="708"/>
        <w:jc w:val="both"/>
        <w:rPr>
          <w:rFonts w:ascii="Times New Roman" w:hAnsi="Times New Roman"/>
          <w:sz w:val="24"/>
          <w:szCs w:val="24"/>
        </w:rPr>
      </w:pPr>
    </w:p>
    <w:p w:rsidR="00E458BC" w:rsidRPr="00433DEE" w:rsidRDefault="005520D4" w:rsidP="004538E7">
      <w:pPr>
        <w:spacing w:after="0" w:line="240" w:lineRule="auto"/>
        <w:ind w:right="-568" w:firstLine="708"/>
        <w:jc w:val="both"/>
        <w:rPr>
          <w:rFonts w:ascii="Times New Roman" w:hAnsi="Times New Roman"/>
          <w:sz w:val="24"/>
          <w:szCs w:val="24"/>
        </w:rPr>
      </w:pPr>
      <w:r w:rsidRPr="00433DEE">
        <w:rPr>
          <w:rFonts w:ascii="Times New Roman" w:hAnsi="Times New Roman"/>
          <w:sz w:val="24"/>
          <w:szCs w:val="24"/>
        </w:rPr>
        <w:t xml:space="preserve">Federasyonların büyük çoğunluğu faaliyetlerini </w:t>
      </w:r>
      <w:r w:rsidR="00E458BC" w:rsidRPr="00433DEE">
        <w:rPr>
          <w:rFonts w:ascii="Times New Roman" w:hAnsi="Times New Roman"/>
          <w:sz w:val="24"/>
          <w:szCs w:val="24"/>
        </w:rPr>
        <w:t>Spor</w:t>
      </w:r>
      <w:r w:rsidRPr="00433DEE">
        <w:rPr>
          <w:rFonts w:ascii="Times New Roman" w:hAnsi="Times New Roman"/>
          <w:sz w:val="24"/>
          <w:szCs w:val="24"/>
        </w:rPr>
        <w:t xml:space="preserve"> Genel Müdürlüğüne ait tesislerde gerçekleştirmektedirler. Son yıllarda yerel yönetimlerce de federasyonların  yararlanılabilecekleri tesislerin yapıldığı görülmektedir. Federasyonların diğer kurum ve kuruluşlarla işbirliği yapmaları burada önem kazanmaktadır. Tesis sorununun çözümüne katkılarının sağlan</w:t>
      </w:r>
      <w:r w:rsidR="00D63F70" w:rsidRPr="00433DEE">
        <w:rPr>
          <w:rFonts w:ascii="Times New Roman" w:hAnsi="Times New Roman"/>
          <w:sz w:val="24"/>
          <w:szCs w:val="24"/>
        </w:rPr>
        <w:t>ması amacıyla yerel yönetimler</w:t>
      </w:r>
      <w:r w:rsidRPr="00433DEE">
        <w:rPr>
          <w:rFonts w:ascii="Times New Roman" w:hAnsi="Times New Roman"/>
          <w:sz w:val="24"/>
          <w:szCs w:val="24"/>
        </w:rPr>
        <w:t>, üniversiteler ve özel sektör ile  yakın işbirliği içerisinde olunması gerekmektedir.</w:t>
      </w:r>
      <w:r w:rsidR="00E458BC" w:rsidRPr="00433DEE">
        <w:rPr>
          <w:rFonts w:ascii="Times New Roman" w:hAnsi="Times New Roman"/>
          <w:sz w:val="24"/>
          <w:szCs w:val="24"/>
        </w:rPr>
        <w:t xml:space="preserve"> </w:t>
      </w:r>
    </w:p>
    <w:p w:rsidR="000725BD" w:rsidRPr="00433DEE" w:rsidRDefault="000725BD" w:rsidP="004538E7">
      <w:pPr>
        <w:spacing w:after="0" w:line="240" w:lineRule="auto"/>
        <w:ind w:right="-568" w:firstLine="708"/>
        <w:jc w:val="both"/>
        <w:rPr>
          <w:rFonts w:ascii="Times New Roman" w:hAnsi="Times New Roman"/>
          <w:sz w:val="24"/>
          <w:szCs w:val="24"/>
        </w:rPr>
      </w:pPr>
    </w:p>
    <w:p w:rsidR="00E458BC" w:rsidRPr="00433DEE" w:rsidRDefault="005520D4" w:rsidP="004538E7">
      <w:pPr>
        <w:spacing w:after="0" w:line="240" w:lineRule="auto"/>
        <w:ind w:right="-568" w:firstLine="709"/>
        <w:jc w:val="both"/>
        <w:rPr>
          <w:rFonts w:ascii="Times New Roman" w:hAnsi="Times New Roman"/>
          <w:sz w:val="24"/>
          <w:szCs w:val="24"/>
        </w:rPr>
      </w:pPr>
      <w:r w:rsidRPr="00433DEE">
        <w:rPr>
          <w:rFonts w:ascii="Times New Roman" w:hAnsi="Times New Roman"/>
          <w:sz w:val="24"/>
          <w:szCs w:val="24"/>
        </w:rPr>
        <w:t>Sıra dışı bir örnek olsa da ö</w:t>
      </w:r>
      <w:r w:rsidR="00E458BC" w:rsidRPr="00433DEE">
        <w:rPr>
          <w:rFonts w:ascii="Times New Roman" w:hAnsi="Times New Roman"/>
          <w:sz w:val="24"/>
          <w:szCs w:val="24"/>
        </w:rPr>
        <w:t xml:space="preserve">zellikle </w:t>
      </w:r>
      <w:r w:rsidR="00DD5EAA" w:rsidRPr="00433DEE">
        <w:rPr>
          <w:rFonts w:ascii="Times New Roman" w:hAnsi="Times New Roman"/>
          <w:sz w:val="24"/>
          <w:szCs w:val="24"/>
        </w:rPr>
        <w:t xml:space="preserve">suni soğutma </w:t>
      </w:r>
      <w:r w:rsidR="00E458BC" w:rsidRPr="00433DEE">
        <w:rPr>
          <w:rFonts w:ascii="Times New Roman" w:hAnsi="Times New Roman"/>
          <w:sz w:val="24"/>
          <w:szCs w:val="24"/>
        </w:rPr>
        <w:t xml:space="preserve">yapılmak suretiyle yararlanılacak spor tesislerinin yurt geneline dağılımında deprem riski taşıyan bölgelere (ülkemizin afet planlaması göz önüne alınarak) öncelik verilmelidir. </w:t>
      </w:r>
    </w:p>
    <w:p w:rsidR="00F3725D" w:rsidRDefault="00F3725D" w:rsidP="004538E7">
      <w:pPr>
        <w:spacing w:after="0" w:line="240" w:lineRule="auto"/>
        <w:ind w:right="-568"/>
        <w:jc w:val="both"/>
        <w:rPr>
          <w:rFonts w:ascii="Times New Roman" w:hAnsi="Times New Roman"/>
          <w:b/>
          <w:sz w:val="24"/>
          <w:szCs w:val="24"/>
        </w:rPr>
      </w:pPr>
    </w:p>
    <w:p w:rsidR="00CC3281" w:rsidRPr="00433DEE" w:rsidRDefault="00232339" w:rsidP="004538E7">
      <w:pPr>
        <w:spacing w:after="0" w:line="240" w:lineRule="auto"/>
        <w:ind w:right="-568"/>
        <w:jc w:val="both"/>
        <w:rPr>
          <w:rFonts w:ascii="Times New Roman" w:hAnsi="Times New Roman"/>
          <w:b/>
          <w:sz w:val="24"/>
          <w:szCs w:val="24"/>
        </w:rPr>
      </w:pPr>
      <w:r w:rsidRPr="00433DEE">
        <w:rPr>
          <w:rFonts w:ascii="Times New Roman" w:hAnsi="Times New Roman"/>
          <w:b/>
          <w:sz w:val="24"/>
          <w:szCs w:val="24"/>
        </w:rPr>
        <w:t>A</w:t>
      </w:r>
      <w:r w:rsidR="00CA5C49" w:rsidRPr="00433DEE">
        <w:rPr>
          <w:rFonts w:ascii="Times New Roman" w:hAnsi="Times New Roman"/>
          <w:b/>
          <w:sz w:val="24"/>
          <w:szCs w:val="24"/>
        </w:rPr>
        <w:t>NTRENÖR İSTİHDAMI</w:t>
      </w:r>
      <w:r w:rsidRPr="00433DEE">
        <w:rPr>
          <w:rFonts w:ascii="Times New Roman" w:hAnsi="Times New Roman"/>
          <w:b/>
          <w:sz w:val="24"/>
          <w:szCs w:val="24"/>
        </w:rPr>
        <w:t>:</w:t>
      </w:r>
    </w:p>
    <w:p w:rsidR="00232339" w:rsidRPr="00433DEE" w:rsidRDefault="00232339" w:rsidP="004538E7">
      <w:pPr>
        <w:spacing w:after="0" w:line="240" w:lineRule="auto"/>
        <w:ind w:right="-568"/>
        <w:jc w:val="both"/>
        <w:rPr>
          <w:rFonts w:ascii="Times New Roman" w:hAnsi="Times New Roman"/>
          <w:b/>
          <w:sz w:val="24"/>
          <w:szCs w:val="24"/>
        </w:rPr>
      </w:pPr>
    </w:p>
    <w:p w:rsidR="00232339" w:rsidRPr="00433DEE" w:rsidRDefault="00E96269" w:rsidP="004538E7">
      <w:pPr>
        <w:tabs>
          <w:tab w:val="left" w:pos="709"/>
        </w:tabs>
        <w:spacing w:after="0" w:line="240" w:lineRule="auto"/>
        <w:ind w:right="-568"/>
        <w:jc w:val="both"/>
        <w:rPr>
          <w:rFonts w:ascii="Times New Roman" w:hAnsi="Times New Roman"/>
          <w:sz w:val="24"/>
          <w:szCs w:val="24"/>
        </w:rPr>
      </w:pPr>
      <w:r w:rsidRPr="00433DEE">
        <w:rPr>
          <w:rFonts w:ascii="Times New Roman" w:hAnsi="Times New Roman"/>
          <w:sz w:val="24"/>
          <w:szCs w:val="24"/>
        </w:rPr>
        <w:t xml:space="preserve">         </w:t>
      </w:r>
      <w:r w:rsidR="00232339" w:rsidRPr="00433DEE">
        <w:rPr>
          <w:rFonts w:ascii="Times New Roman" w:hAnsi="Times New Roman"/>
          <w:sz w:val="24"/>
          <w:szCs w:val="24"/>
        </w:rPr>
        <w:tab/>
        <w:t xml:space="preserve">Antrenörlükte üst kademelere (4 ve 5. kademe) yükselmek için aranacak şartlar arasında yabancı dil bilgisi ve spor müsabakalarında elde edilmiş başarılar da göz önünde bulundurulmalıdır. </w:t>
      </w:r>
    </w:p>
    <w:p w:rsidR="00D35AC2" w:rsidRPr="00433DEE" w:rsidRDefault="00D35AC2" w:rsidP="004538E7">
      <w:pPr>
        <w:spacing w:after="0" w:line="240" w:lineRule="auto"/>
        <w:ind w:right="-568"/>
        <w:jc w:val="both"/>
        <w:rPr>
          <w:rFonts w:ascii="Times New Roman" w:hAnsi="Times New Roman"/>
          <w:sz w:val="24"/>
          <w:szCs w:val="24"/>
        </w:rPr>
      </w:pPr>
    </w:p>
    <w:p w:rsidR="00A72C99" w:rsidRPr="00433DEE" w:rsidRDefault="00232339" w:rsidP="004538E7">
      <w:pPr>
        <w:spacing w:after="0" w:line="240" w:lineRule="auto"/>
        <w:ind w:right="-568"/>
        <w:jc w:val="both"/>
        <w:rPr>
          <w:rFonts w:ascii="Times New Roman" w:hAnsi="Times New Roman"/>
          <w:sz w:val="24"/>
          <w:szCs w:val="24"/>
        </w:rPr>
      </w:pPr>
      <w:r w:rsidRPr="00433DEE">
        <w:rPr>
          <w:rFonts w:ascii="Times New Roman" w:hAnsi="Times New Roman"/>
          <w:sz w:val="24"/>
          <w:szCs w:val="24"/>
        </w:rPr>
        <w:tab/>
        <w:t>Sosyal sorumluluk projesi olarak da değerlendirilebilecek kadrolu antrenörlerin engelli bireylerin sosyal yaşama bağımsız erişiminin sağlanması, kaliteli yaşamlarının desteklenmesi ve bu bireylerin fiziksel kapasitelerinin artırılmasına katkıda bulunmak amacıyla eğitim programı olarak uygulamaya konulan "Antrenörlerimiz Engelleri Kaldırıyor" projesinin amacına ulaşması için tüm federasyonlarca desteklenmesi gerekmektedir.</w:t>
      </w:r>
    </w:p>
    <w:p w:rsidR="00A72C99" w:rsidRPr="00433DEE" w:rsidRDefault="00A72C99" w:rsidP="004538E7">
      <w:pPr>
        <w:spacing w:after="0" w:line="240" w:lineRule="auto"/>
        <w:ind w:right="-568"/>
        <w:jc w:val="both"/>
        <w:rPr>
          <w:rFonts w:ascii="Times New Roman" w:hAnsi="Times New Roman"/>
          <w:sz w:val="24"/>
          <w:szCs w:val="24"/>
        </w:rPr>
      </w:pPr>
    </w:p>
    <w:p w:rsidR="009E67A3" w:rsidRPr="00433DEE" w:rsidRDefault="00E96269" w:rsidP="004538E7">
      <w:pPr>
        <w:spacing w:after="0" w:line="240" w:lineRule="auto"/>
        <w:ind w:right="-568"/>
        <w:jc w:val="both"/>
        <w:rPr>
          <w:rFonts w:ascii="Times New Roman" w:hAnsi="Times New Roman"/>
          <w:b/>
          <w:sz w:val="24"/>
          <w:szCs w:val="24"/>
        </w:rPr>
      </w:pPr>
      <w:r w:rsidRPr="00433DEE">
        <w:rPr>
          <w:rFonts w:ascii="Times New Roman" w:hAnsi="Times New Roman"/>
          <w:sz w:val="24"/>
          <w:szCs w:val="24"/>
        </w:rPr>
        <w:lastRenderedPageBreak/>
        <w:t xml:space="preserve"> </w:t>
      </w:r>
      <w:r w:rsidR="00232339" w:rsidRPr="00433DEE">
        <w:rPr>
          <w:rFonts w:ascii="Times New Roman" w:hAnsi="Times New Roman"/>
          <w:b/>
          <w:sz w:val="24"/>
          <w:szCs w:val="24"/>
        </w:rPr>
        <w:t>U</w:t>
      </w:r>
      <w:r w:rsidR="00CA5C49" w:rsidRPr="00433DEE">
        <w:rPr>
          <w:rFonts w:ascii="Times New Roman" w:hAnsi="Times New Roman"/>
          <w:b/>
          <w:sz w:val="24"/>
          <w:szCs w:val="24"/>
        </w:rPr>
        <w:t>LUSLARARASI SPOR KURULUŞLARIYLA İLİŞKİLER</w:t>
      </w:r>
      <w:r w:rsidR="00232339" w:rsidRPr="00433DEE">
        <w:rPr>
          <w:rFonts w:ascii="Times New Roman" w:hAnsi="Times New Roman"/>
          <w:b/>
          <w:sz w:val="24"/>
          <w:szCs w:val="24"/>
        </w:rPr>
        <w:t>:</w:t>
      </w:r>
    </w:p>
    <w:p w:rsidR="00232339" w:rsidRPr="00433DEE" w:rsidRDefault="00232339" w:rsidP="004538E7">
      <w:pPr>
        <w:spacing w:after="0" w:line="240" w:lineRule="auto"/>
        <w:ind w:right="-568"/>
        <w:jc w:val="both"/>
        <w:rPr>
          <w:rFonts w:ascii="Times New Roman" w:hAnsi="Times New Roman"/>
          <w:b/>
          <w:sz w:val="24"/>
          <w:szCs w:val="24"/>
        </w:rPr>
      </w:pPr>
    </w:p>
    <w:p w:rsidR="009E67A3" w:rsidRPr="00433DEE" w:rsidRDefault="00232339" w:rsidP="004538E7">
      <w:pPr>
        <w:tabs>
          <w:tab w:val="left" w:pos="709"/>
        </w:tabs>
        <w:spacing w:after="0" w:line="240" w:lineRule="auto"/>
        <w:ind w:right="-568"/>
        <w:jc w:val="both"/>
        <w:rPr>
          <w:rFonts w:ascii="Times New Roman" w:hAnsi="Times New Roman"/>
          <w:sz w:val="24"/>
          <w:szCs w:val="24"/>
        </w:rPr>
      </w:pPr>
      <w:r w:rsidRPr="00433DEE">
        <w:rPr>
          <w:rFonts w:ascii="Times New Roman" w:hAnsi="Times New Roman"/>
          <w:sz w:val="24"/>
          <w:szCs w:val="24"/>
        </w:rPr>
        <w:tab/>
        <w:t xml:space="preserve">Uluslararası örgütlerde ülkemizin yeterince temsil edilmesinin sağlanması amacıyla örgütler bünyesinde daha fazla (temsilci) ve profesyonel olarak çalışacak nitelikte bireylerin federasyonlarca yönlendirilmesi gerekmektedir. Çağdaş anlamda spor yönetimine yön veren kurum ve kuruluşlar ile ilgili birimlerin, spor alanında faaliyet gösteren uluslararası kuruluşlar ve uluslararası spor federasyonlarının mevzuatını ve çalışma sistemini dikkate alarak yeterince takip etmeleri sağlanmalı ve federasyonların ilgili birimlerinde konusunda uzman, uluslararası spor mevzuatına hakim, yabancı dil bilen, nitelikli personel istihdam edilmelidir. </w:t>
      </w:r>
    </w:p>
    <w:p w:rsidR="00E53F6E" w:rsidRDefault="00E53F6E" w:rsidP="004538E7">
      <w:pPr>
        <w:spacing w:after="0" w:line="240" w:lineRule="auto"/>
        <w:ind w:right="-568"/>
        <w:jc w:val="both"/>
        <w:rPr>
          <w:rFonts w:ascii="Times New Roman" w:hAnsi="Times New Roman"/>
          <w:b/>
          <w:sz w:val="24"/>
          <w:szCs w:val="24"/>
        </w:rPr>
      </w:pPr>
    </w:p>
    <w:p w:rsidR="00453D4D" w:rsidRPr="00433DEE" w:rsidRDefault="00453D4D" w:rsidP="004538E7">
      <w:pPr>
        <w:spacing w:after="0" w:line="240" w:lineRule="auto"/>
        <w:ind w:right="-568"/>
        <w:jc w:val="both"/>
        <w:rPr>
          <w:rFonts w:ascii="Times New Roman" w:hAnsi="Times New Roman"/>
          <w:sz w:val="24"/>
          <w:szCs w:val="24"/>
        </w:rPr>
      </w:pPr>
      <w:r w:rsidRPr="00433DEE">
        <w:rPr>
          <w:rFonts w:ascii="Times New Roman" w:hAnsi="Times New Roman"/>
          <w:b/>
          <w:sz w:val="24"/>
          <w:szCs w:val="24"/>
        </w:rPr>
        <w:t>DOPİNGLE MÜCADELE:</w:t>
      </w:r>
    </w:p>
    <w:p w:rsidR="00453D4D" w:rsidRPr="00433DEE" w:rsidRDefault="00453D4D" w:rsidP="004538E7">
      <w:pPr>
        <w:spacing w:after="0" w:line="240" w:lineRule="auto"/>
        <w:ind w:right="-568"/>
        <w:jc w:val="both"/>
        <w:rPr>
          <w:rFonts w:ascii="Times New Roman" w:hAnsi="Times New Roman"/>
          <w:b/>
          <w:sz w:val="24"/>
          <w:szCs w:val="24"/>
        </w:rPr>
      </w:pPr>
    </w:p>
    <w:p w:rsidR="00E05E9D" w:rsidRPr="00433DEE" w:rsidRDefault="008A135C" w:rsidP="004538E7">
      <w:pPr>
        <w:tabs>
          <w:tab w:val="left" w:pos="709"/>
        </w:tabs>
        <w:spacing w:after="0" w:line="240" w:lineRule="auto"/>
        <w:ind w:right="-568" w:firstLine="709"/>
        <w:jc w:val="both"/>
        <w:rPr>
          <w:rFonts w:ascii="Times New Roman" w:hAnsi="Times New Roman"/>
          <w:sz w:val="24"/>
          <w:szCs w:val="24"/>
        </w:rPr>
      </w:pPr>
      <w:r w:rsidRPr="00433DEE">
        <w:rPr>
          <w:rFonts w:ascii="Times New Roman" w:hAnsi="Times New Roman"/>
          <w:sz w:val="24"/>
          <w:szCs w:val="24"/>
        </w:rPr>
        <w:t>Doping</w:t>
      </w:r>
      <w:r w:rsidR="008C13E6" w:rsidRPr="00433DEE">
        <w:rPr>
          <w:rFonts w:ascii="Times New Roman" w:hAnsi="Times New Roman"/>
          <w:sz w:val="24"/>
          <w:szCs w:val="24"/>
        </w:rPr>
        <w:t>le mücadele</w:t>
      </w:r>
      <w:r w:rsidRPr="00433DEE">
        <w:rPr>
          <w:rFonts w:ascii="Times New Roman" w:hAnsi="Times New Roman"/>
          <w:sz w:val="24"/>
          <w:szCs w:val="24"/>
        </w:rPr>
        <w:t xml:space="preserve"> konusunda ö</w:t>
      </w:r>
      <w:r w:rsidR="000331F9" w:rsidRPr="00433DEE">
        <w:rPr>
          <w:rFonts w:ascii="Times New Roman" w:hAnsi="Times New Roman"/>
          <w:sz w:val="24"/>
          <w:szCs w:val="24"/>
        </w:rPr>
        <w:t>n</w:t>
      </w:r>
      <w:r w:rsidR="00E43907" w:rsidRPr="00433DEE">
        <w:rPr>
          <w:rFonts w:ascii="Times New Roman" w:hAnsi="Times New Roman"/>
          <w:sz w:val="24"/>
          <w:szCs w:val="24"/>
        </w:rPr>
        <w:t>ceki yıllarda alınan numune</w:t>
      </w:r>
      <w:r w:rsidR="000331F9" w:rsidRPr="00433DEE">
        <w:rPr>
          <w:rFonts w:ascii="Times New Roman" w:hAnsi="Times New Roman"/>
          <w:sz w:val="24"/>
          <w:szCs w:val="24"/>
        </w:rPr>
        <w:t xml:space="preserve"> sonuçlarının açıklanması</w:t>
      </w:r>
      <w:r w:rsidR="00E43907" w:rsidRPr="00433DEE">
        <w:rPr>
          <w:rFonts w:ascii="Times New Roman" w:hAnsi="Times New Roman"/>
          <w:sz w:val="24"/>
          <w:szCs w:val="24"/>
        </w:rPr>
        <w:t>,</w:t>
      </w:r>
      <w:r w:rsidR="000331F9" w:rsidRPr="00433DEE">
        <w:rPr>
          <w:rFonts w:ascii="Times New Roman" w:hAnsi="Times New Roman"/>
          <w:sz w:val="24"/>
          <w:szCs w:val="24"/>
        </w:rPr>
        <w:t xml:space="preserve"> kamuoyunda 2013 yılında d</w:t>
      </w:r>
      <w:r w:rsidR="00935B48" w:rsidRPr="00433DEE">
        <w:rPr>
          <w:rFonts w:ascii="Times New Roman" w:hAnsi="Times New Roman"/>
          <w:sz w:val="24"/>
          <w:szCs w:val="24"/>
        </w:rPr>
        <w:t xml:space="preserve">oping kullanan sporcu sayısında </w:t>
      </w:r>
      <w:r w:rsidR="000331F9" w:rsidRPr="00433DEE">
        <w:rPr>
          <w:rFonts w:ascii="Times New Roman" w:hAnsi="Times New Roman"/>
          <w:sz w:val="24"/>
          <w:szCs w:val="24"/>
        </w:rPr>
        <w:t xml:space="preserve">artış olduğu izlenimini doğurmuştur. </w:t>
      </w:r>
      <w:r w:rsidR="00000DA7" w:rsidRPr="00433DEE">
        <w:rPr>
          <w:rFonts w:ascii="Times New Roman" w:hAnsi="Times New Roman"/>
          <w:sz w:val="24"/>
          <w:szCs w:val="24"/>
        </w:rPr>
        <w:t>D</w:t>
      </w:r>
      <w:r w:rsidR="00935B48" w:rsidRPr="00433DEE">
        <w:rPr>
          <w:rFonts w:ascii="Times New Roman" w:hAnsi="Times New Roman"/>
          <w:sz w:val="24"/>
          <w:szCs w:val="24"/>
        </w:rPr>
        <w:t>oping testi uygulanan federasyon sayısı</w:t>
      </w:r>
      <w:r w:rsidR="00212917" w:rsidRPr="00433DEE">
        <w:rPr>
          <w:rFonts w:ascii="Times New Roman" w:hAnsi="Times New Roman"/>
          <w:sz w:val="24"/>
          <w:szCs w:val="24"/>
        </w:rPr>
        <w:t xml:space="preserve"> 2</w:t>
      </w:r>
      <w:r w:rsidR="002E0586" w:rsidRPr="00433DEE">
        <w:rPr>
          <w:rFonts w:ascii="Times New Roman" w:hAnsi="Times New Roman"/>
          <w:sz w:val="24"/>
          <w:szCs w:val="24"/>
        </w:rPr>
        <w:t>3</w:t>
      </w:r>
      <w:r w:rsidR="00935B48" w:rsidRPr="00433DEE">
        <w:rPr>
          <w:rFonts w:ascii="Times New Roman" w:hAnsi="Times New Roman"/>
          <w:sz w:val="24"/>
          <w:szCs w:val="24"/>
        </w:rPr>
        <w:t xml:space="preserve"> tür.</w:t>
      </w:r>
      <w:r w:rsidR="002E0586" w:rsidRPr="00433DEE">
        <w:rPr>
          <w:rFonts w:ascii="Times New Roman" w:hAnsi="Times New Roman"/>
          <w:sz w:val="24"/>
          <w:szCs w:val="24"/>
        </w:rPr>
        <w:t xml:space="preserve"> </w:t>
      </w:r>
      <w:r w:rsidR="00935B48" w:rsidRPr="00433DEE">
        <w:rPr>
          <w:rFonts w:ascii="Times New Roman" w:hAnsi="Times New Roman"/>
          <w:sz w:val="24"/>
          <w:szCs w:val="24"/>
        </w:rPr>
        <w:t>Diğer 33 federasyonun sporcularına doping testi uygulanma</w:t>
      </w:r>
      <w:r w:rsidR="000B55F4">
        <w:rPr>
          <w:rFonts w:ascii="Times New Roman" w:hAnsi="Times New Roman"/>
          <w:sz w:val="24"/>
          <w:szCs w:val="24"/>
        </w:rPr>
        <w:t>mıştır. Yasaklı madde kullanımında dört federasyon</w:t>
      </w:r>
      <w:r w:rsidR="00935B48" w:rsidRPr="00433DEE">
        <w:rPr>
          <w:rFonts w:ascii="Times New Roman" w:hAnsi="Times New Roman"/>
          <w:sz w:val="24"/>
          <w:szCs w:val="24"/>
        </w:rPr>
        <w:t xml:space="preserve"> ön</w:t>
      </w:r>
      <w:r w:rsidR="009B4EF4" w:rsidRPr="00433DEE">
        <w:rPr>
          <w:rFonts w:ascii="Times New Roman" w:hAnsi="Times New Roman"/>
          <w:sz w:val="24"/>
          <w:szCs w:val="24"/>
        </w:rPr>
        <w:t xml:space="preserve"> plana çıkmaktadır. Yasaklı madde ve kural ihlali tespit edilen 172 sporcunun 160</w:t>
      </w:r>
      <w:r w:rsidR="00E05E9D" w:rsidRPr="00433DEE">
        <w:rPr>
          <w:rFonts w:ascii="Times New Roman" w:hAnsi="Times New Roman"/>
          <w:sz w:val="24"/>
          <w:szCs w:val="24"/>
        </w:rPr>
        <w:t>’</w:t>
      </w:r>
      <w:r w:rsidR="000B55F4">
        <w:rPr>
          <w:rFonts w:ascii="Times New Roman" w:hAnsi="Times New Roman"/>
          <w:sz w:val="24"/>
          <w:szCs w:val="24"/>
        </w:rPr>
        <w:t>ı bu federasyonların sporcusudur.</w:t>
      </w:r>
      <w:r w:rsidR="009B4EF4" w:rsidRPr="00433DEE">
        <w:rPr>
          <w:rFonts w:ascii="Times New Roman" w:hAnsi="Times New Roman"/>
          <w:sz w:val="24"/>
          <w:szCs w:val="24"/>
        </w:rPr>
        <w:t xml:space="preserve"> </w:t>
      </w:r>
      <w:r w:rsidR="00594A49" w:rsidRPr="00433DEE">
        <w:rPr>
          <w:rFonts w:ascii="Times New Roman" w:hAnsi="Times New Roman"/>
          <w:sz w:val="24"/>
          <w:szCs w:val="24"/>
        </w:rPr>
        <w:t xml:space="preserve">Bunlardan 34 tanesi numune vermeyi reddettikleri için kural ihlali olarak değerlendirilmiştir. </w:t>
      </w:r>
      <w:r w:rsidR="00E05E9D" w:rsidRPr="00433DEE">
        <w:rPr>
          <w:rFonts w:ascii="Times New Roman" w:hAnsi="Times New Roman"/>
          <w:sz w:val="24"/>
          <w:szCs w:val="24"/>
        </w:rPr>
        <w:t>Numune alınan 23 federasyonun sporcularından 12 federasyona ait sporcularda doping bulgusuna rastlanılmamıştır.</w:t>
      </w:r>
    </w:p>
    <w:p w:rsidR="00CA5C49" w:rsidRPr="00433DEE" w:rsidRDefault="00CA5C49" w:rsidP="004538E7">
      <w:pPr>
        <w:spacing w:after="0" w:line="240" w:lineRule="auto"/>
        <w:ind w:right="-568"/>
        <w:jc w:val="both"/>
        <w:rPr>
          <w:rFonts w:ascii="Times New Roman" w:hAnsi="Times New Roman"/>
          <w:sz w:val="24"/>
          <w:szCs w:val="24"/>
        </w:rPr>
      </w:pPr>
    </w:p>
    <w:p w:rsidR="009B4EF4" w:rsidRPr="00433DEE" w:rsidRDefault="008C13E6" w:rsidP="004538E7">
      <w:pPr>
        <w:spacing w:after="0" w:line="240" w:lineRule="auto"/>
        <w:ind w:right="-568" w:firstLine="708"/>
        <w:jc w:val="both"/>
        <w:rPr>
          <w:rFonts w:ascii="Times New Roman" w:hAnsi="Times New Roman"/>
          <w:sz w:val="24"/>
          <w:szCs w:val="24"/>
        </w:rPr>
      </w:pPr>
      <w:r w:rsidRPr="00433DEE">
        <w:rPr>
          <w:rFonts w:ascii="Times New Roman" w:hAnsi="Times New Roman"/>
          <w:sz w:val="24"/>
          <w:szCs w:val="24"/>
        </w:rPr>
        <w:t xml:space="preserve">Bir çok etken yanında </w:t>
      </w:r>
      <w:r w:rsidR="009B4EF4" w:rsidRPr="00433DEE">
        <w:rPr>
          <w:rFonts w:ascii="Times New Roman" w:hAnsi="Times New Roman"/>
          <w:sz w:val="24"/>
          <w:szCs w:val="24"/>
        </w:rPr>
        <w:t>antrenör ile</w:t>
      </w:r>
      <w:r w:rsidR="000331F9" w:rsidRPr="00433DEE">
        <w:rPr>
          <w:rFonts w:ascii="Times New Roman" w:hAnsi="Times New Roman"/>
          <w:sz w:val="24"/>
          <w:szCs w:val="24"/>
        </w:rPr>
        <w:t xml:space="preserve"> sporcuların federasyonlarca </w:t>
      </w:r>
      <w:r w:rsidR="00935B48" w:rsidRPr="00433DEE">
        <w:rPr>
          <w:rFonts w:ascii="Times New Roman" w:hAnsi="Times New Roman"/>
          <w:sz w:val="24"/>
          <w:szCs w:val="24"/>
        </w:rPr>
        <w:t xml:space="preserve">yeterince bilgilendirilmemesi </w:t>
      </w:r>
      <w:r w:rsidR="009B4EF4" w:rsidRPr="00433DEE">
        <w:rPr>
          <w:rFonts w:ascii="Times New Roman" w:hAnsi="Times New Roman"/>
          <w:sz w:val="24"/>
          <w:szCs w:val="24"/>
        </w:rPr>
        <w:t>ve</w:t>
      </w:r>
      <w:r w:rsidR="000331F9" w:rsidRPr="00433DEE">
        <w:rPr>
          <w:rFonts w:ascii="Times New Roman" w:hAnsi="Times New Roman"/>
          <w:sz w:val="24"/>
          <w:szCs w:val="24"/>
        </w:rPr>
        <w:t xml:space="preserve"> bilinçlendirilmemesi nedeniyle</w:t>
      </w:r>
      <w:r w:rsidR="00935B48" w:rsidRPr="00433DEE">
        <w:rPr>
          <w:rFonts w:ascii="Times New Roman" w:hAnsi="Times New Roman"/>
          <w:sz w:val="24"/>
          <w:szCs w:val="24"/>
        </w:rPr>
        <w:t>,</w:t>
      </w:r>
      <w:r w:rsidR="000331F9" w:rsidRPr="00433DEE">
        <w:rPr>
          <w:rFonts w:ascii="Times New Roman" w:hAnsi="Times New Roman"/>
          <w:sz w:val="24"/>
          <w:szCs w:val="24"/>
        </w:rPr>
        <w:t xml:space="preserve"> kamu oyuna olumsuz yansıyan bu duruma karşı </w:t>
      </w:r>
      <w:r w:rsidRPr="00433DEE">
        <w:rPr>
          <w:rFonts w:ascii="Times New Roman" w:hAnsi="Times New Roman"/>
          <w:sz w:val="24"/>
          <w:szCs w:val="24"/>
        </w:rPr>
        <w:t>D</w:t>
      </w:r>
      <w:r w:rsidR="000331F9" w:rsidRPr="00433DEE">
        <w:rPr>
          <w:rFonts w:ascii="Times New Roman" w:hAnsi="Times New Roman"/>
          <w:sz w:val="24"/>
          <w:szCs w:val="24"/>
        </w:rPr>
        <w:t xml:space="preserve">evletçe </w:t>
      </w:r>
      <w:r w:rsidR="000331F9" w:rsidRPr="00433DEE">
        <w:rPr>
          <w:rFonts w:ascii="Times New Roman" w:hAnsi="Times New Roman"/>
          <w:b/>
          <w:sz w:val="24"/>
          <w:szCs w:val="24"/>
        </w:rPr>
        <w:t>"Dopinge Sıfır Tolerans"</w:t>
      </w:r>
      <w:r w:rsidR="000331F9" w:rsidRPr="00433DEE">
        <w:rPr>
          <w:rFonts w:ascii="Times New Roman" w:hAnsi="Times New Roman"/>
          <w:sz w:val="24"/>
          <w:szCs w:val="24"/>
        </w:rPr>
        <w:t xml:space="preserve"> sloganı ile tavır alınması sonucu yasaklı madde kullandığı tespit edilen sporcu sayısının yılın ikinci yarısında önemli oranda düştüğü gözlemlenmiştir. Bu konunun T</w:t>
      </w:r>
      <w:r w:rsidR="00594A49" w:rsidRPr="00433DEE">
        <w:rPr>
          <w:rFonts w:ascii="Times New Roman" w:hAnsi="Times New Roman"/>
          <w:sz w:val="24"/>
          <w:szCs w:val="24"/>
        </w:rPr>
        <w:t xml:space="preserve">ürkiye Büyük Milet Meclisi’nde </w:t>
      </w:r>
      <w:r w:rsidR="00F16F23">
        <w:rPr>
          <w:rFonts w:ascii="Times New Roman" w:hAnsi="Times New Roman"/>
          <w:sz w:val="24"/>
          <w:szCs w:val="24"/>
        </w:rPr>
        <w:t xml:space="preserve">kurulan </w:t>
      </w:r>
      <w:r w:rsidR="00594A49" w:rsidRPr="00433DEE">
        <w:rPr>
          <w:rFonts w:ascii="Times New Roman" w:hAnsi="Times New Roman"/>
          <w:sz w:val="24"/>
          <w:szCs w:val="24"/>
        </w:rPr>
        <w:t xml:space="preserve">Araştırma </w:t>
      </w:r>
      <w:r w:rsidR="003B1ABD" w:rsidRPr="00433DEE">
        <w:rPr>
          <w:rFonts w:ascii="Times New Roman" w:hAnsi="Times New Roman"/>
          <w:sz w:val="24"/>
          <w:szCs w:val="24"/>
        </w:rPr>
        <w:t>Komisyonu</w:t>
      </w:r>
      <w:r w:rsidR="00F16F23">
        <w:rPr>
          <w:rFonts w:ascii="Times New Roman" w:hAnsi="Times New Roman"/>
          <w:sz w:val="24"/>
          <w:szCs w:val="24"/>
        </w:rPr>
        <w:t>nca</w:t>
      </w:r>
      <w:r w:rsidR="000331F9" w:rsidRPr="00433DEE">
        <w:rPr>
          <w:rFonts w:ascii="Times New Roman" w:hAnsi="Times New Roman"/>
          <w:sz w:val="24"/>
          <w:szCs w:val="24"/>
        </w:rPr>
        <w:t xml:space="preserve"> tüm yönleriyle ele alınmış olması</w:t>
      </w:r>
      <w:r w:rsidR="00F16F23">
        <w:rPr>
          <w:rFonts w:ascii="Times New Roman" w:hAnsi="Times New Roman"/>
          <w:sz w:val="24"/>
          <w:szCs w:val="24"/>
        </w:rPr>
        <w:t xml:space="preserve"> nedeniyle</w:t>
      </w:r>
      <w:r w:rsidR="000331F9" w:rsidRPr="00433DEE">
        <w:rPr>
          <w:rFonts w:ascii="Times New Roman" w:hAnsi="Times New Roman"/>
          <w:sz w:val="24"/>
          <w:szCs w:val="24"/>
        </w:rPr>
        <w:t xml:space="preserve"> önümüzdeki günlerde daha iyi gelişmelerin olacağı ve yasaklı madde kullanan sporcu sayısının daha da azalacağı </w:t>
      </w:r>
      <w:r w:rsidR="00594A49" w:rsidRPr="00433DEE">
        <w:rPr>
          <w:rFonts w:ascii="Times New Roman" w:hAnsi="Times New Roman"/>
          <w:sz w:val="24"/>
          <w:szCs w:val="24"/>
        </w:rPr>
        <w:t>beklenmektedir.</w:t>
      </w:r>
      <w:r w:rsidR="00BF6F58" w:rsidRPr="00433DEE">
        <w:rPr>
          <w:rFonts w:ascii="Times New Roman" w:hAnsi="Times New Roman"/>
          <w:sz w:val="24"/>
          <w:szCs w:val="24"/>
        </w:rPr>
        <w:t xml:space="preserve"> </w:t>
      </w:r>
    </w:p>
    <w:p w:rsidR="00F079C3" w:rsidRPr="00433DEE" w:rsidRDefault="00F079C3" w:rsidP="004538E7">
      <w:pPr>
        <w:spacing w:after="0" w:line="240" w:lineRule="auto"/>
        <w:ind w:right="-568" w:firstLine="708"/>
        <w:jc w:val="both"/>
        <w:rPr>
          <w:rFonts w:ascii="Times New Roman" w:hAnsi="Times New Roman"/>
          <w:sz w:val="24"/>
          <w:szCs w:val="24"/>
        </w:rPr>
      </w:pPr>
    </w:p>
    <w:p w:rsidR="00D35AC2" w:rsidRDefault="000B55F4" w:rsidP="004538E7">
      <w:pPr>
        <w:spacing w:after="0" w:line="240" w:lineRule="auto"/>
        <w:ind w:right="-568" w:firstLine="708"/>
        <w:jc w:val="both"/>
        <w:rPr>
          <w:rFonts w:ascii="Times New Roman" w:hAnsi="Times New Roman"/>
          <w:sz w:val="24"/>
          <w:szCs w:val="24"/>
        </w:rPr>
      </w:pPr>
      <w:r w:rsidRPr="00433DEE">
        <w:rPr>
          <w:rFonts w:ascii="Times New Roman" w:hAnsi="Times New Roman"/>
          <w:sz w:val="24"/>
          <w:szCs w:val="24"/>
        </w:rPr>
        <w:t>Sporun</w:t>
      </w:r>
      <w:r>
        <w:rPr>
          <w:rFonts w:ascii="Times New Roman" w:hAnsi="Times New Roman"/>
          <w:sz w:val="24"/>
          <w:szCs w:val="24"/>
        </w:rPr>
        <w:t xml:space="preserve"> </w:t>
      </w:r>
      <w:r w:rsidRPr="00433DEE">
        <w:rPr>
          <w:rFonts w:ascii="Times New Roman" w:hAnsi="Times New Roman"/>
          <w:sz w:val="24"/>
          <w:szCs w:val="24"/>
        </w:rPr>
        <w:t>ruhuna</w:t>
      </w:r>
      <w:r w:rsidR="00ED6B72" w:rsidRPr="00433DEE">
        <w:rPr>
          <w:rFonts w:ascii="Times New Roman" w:hAnsi="Times New Roman"/>
          <w:sz w:val="24"/>
          <w:szCs w:val="24"/>
        </w:rPr>
        <w:t xml:space="preserve"> aykırı olan, i</w:t>
      </w:r>
      <w:r w:rsidR="00BF6F58" w:rsidRPr="00433DEE">
        <w:rPr>
          <w:rFonts w:ascii="Times New Roman" w:hAnsi="Times New Roman"/>
          <w:sz w:val="24"/>
          <w:szCs w:val="24"/>
        </w:rPr>
        <w:t>nsan</w:t>
      </w:r>
      <w:r w:rsidR="000331F9" w:rsidRPr="00433DEE">
        <w:rPr>
          <w:rFonts w:ascii="Times New Roman" w:hAnsi="Times New Roman"/>
          <w:sz w:val="24"/>
          <w:szCs w:val="24"/>
        </w:rPr>
        <w:t xml:space="preserve"> </w:t>
      </w:r>
      <w:r w:rsidR="00BF6F58" w:rsidRPr="00433DEE">
        <w:rPr>
          <w:rFonts w:ascii="Times New Roman" w:hAnsi="Times New Roman"/>
          <w:sz w:val="24"/>
          <w:szCs w:val="24"/>
        </w:rPr>
        <w:t>sağlığını</w:t>
      </w:r>
      <w:r w:rsidR="00ED6B72" w:rsidRPr="00433DEE">
        <w:rPr>
          <w:rFonts w:ascii="Times New Roman" w:hAnsi="Times New Roman"/>
          <w:sz w:val="24"/>
          <w:szCs w:val="24"/>
        </w:rPr>
        <w:t xml:space="preserve"> ciddi bir şekilde tehdit eden ve</w:t>
      </w:r>
      <w:r w:rsidR="00BF6F58" w:rsidRPr="00433DEE">
        <w:rPr>
          <w:rFonts w:ascii="Times New Roman" w:hAnsi="Times New Roman"/>
          <w:sz w:val="24"/>
          <w:szCs w:val="24"/>
        </w:rPr>
        <w:t xml:space="preserve"> hatta ölüme </w:t>
      </w:r>
      <w:r w:rsidR="00ED6B72" w:rsidRPr="00433DEE">
        <w:rPr>
          <w:rFonts w:ascii="Times New Roman" w:hAnsi="Times New Roman"/>
          <w:sz w:val="24"/>
          <w:szCs w:val="24"/>
        </w:rPr>
        <w:t>bile sebep olan dopingin</w:t>
      </w:r>
      <w:r w:rsidR="00BF6F58" w:rsidRPr="00433DEE">
        <w:rPr>
          <w:rFonts w:ascii="Times New Roman" w:hAnsi="Times New Roman"/>
          <w:sz w:val="24"/>
          <w:szCs w:val="24"/>
        </w:rPr>
        <w:t xml:space="preserve"> zararları </w:t>
      </w:r>
      <w:r w:rsidR="000331F9" w:rsidRPr="00433DEE">
        <w:rPr>
          <w:rFonts w:ascii="Times New Roman" w:hAnsi="Times New Roman"/>
          <w:sz w:val="24"/>
          <w:szCs w:val="24"/>
        </w:rPr>
        <w:t>konusunda sporcuların sürekli uyarılmaları ve bilinçlendirilmeleri</w:t>
      </w:r>
      <w:r w:rsidR="00594A49" w:rsidRPr="00433DEE">
        <w:rPr>
          <w:rFonts w:ascii="Times New Roman" w:hAnsi="Times New Roman"/>
          <w:sz w:val="24"/>
          <w:szCs w:val="24"/>
        </w:rPr>
        <w:t xml:space="preserve"> konusunda </w:t>
      </w:r>
      <w:r w:rsidR="000331F9" w:rsidRPr="00433DEE">
        <w:rPr>
          <w:rFonts w:ascii="Times New Roman" w:hAnsi="Times New Roman"/>
          <w:sz w:val="24"/>
          <w:szCs w:val="24"/>
        </w:rPr>
        <w:t xml:space="preserve">federasyonların </w:t>
      </w:r>
      <w:r w:rsidR="00594A49" w:rsidRPr="00433DEE">
        <w:rPr>
          <w:rFonts w:ascii="Times New Roman" w:hAnsi="Times New Roman"/>
          <w:sz w:val="24"/>
          <w:szCs w:val="24"/>
        </w:rPr>
        <w:t>daha fazla çaba sarf etmeleri gerekmektedir.</w:t>
      </w:r>
      <w:r w:rsidR="00A22086" w:rsidRPr="00433DEE">
        <w:rPr>
          <w:rFonts w:ascii="Times New Roman" w:hAnsi="Times New Roman"/>
          <w:sz w:val="24"/>
          <w:szCs w:val="24"/>
        </w:rPr>
        <w:t xml:space="preserve"> Disiplin Talimatında ilk defa yasaklı madde kullananlara verilecek disiplin cezasının iki yıldan az olmaması hüküm altına alındığı halde, geçerli neden olmadan iki yıldan daha az ceza verildiği görülmüş olup, bu durum doping ile mücadeleyi engelleyecek bir hus</w:t>
      </w:r>
      <w:r w:rsidR="00835761" w:rsidRPr="00433DEE">
        <w:rPr>
          <w:rFonts w:ascii="Times New Roman" w:hAnsi="Times New Roman"/>
          <w:sz w:val="24"/>
          <w:szCs w:val="24"/>
        </w:rPr>
        <w:t>us olarak değerlendirilmektedir.</w:t>
      </w:r>
    </w:p>
    <w:p w:rsidR="00F3725D" w:rsidRDefault="00F3725D" w:rsidP="004538E7">
      <w:pPr>
        <w:spacing w:after="0" w:line="240" w:lineRule="auto"/>
        <w:ind w:right="-568"/>
        <w:jc w:val="both"/>
        <w:rPr>
          <w:rFonts w:ascii="Times New Roman" w:hAnsi="Times New Roman"/>
          <w:b/>
          <w:sz w:val="24"/>
          <w:szCs w:val="24"/>
        </w:rPr>
      </w:pPr>
    </w:p>
    <w:p w:rsidR="00453D4D" w:rsidRPr="00433DEE" w:rsidRDefault="00453D4D" w:rsidP="004538E7">
      <w:pPr>
        <w:spacing w:after="0" w:line="240" w:lineRule="auto"/>
        <w:ind w:right="-568"/>
        <w:jc w:val="both"/>
        <w:rPr>
          <w:rFonts w:ascii="Times New Roman" w:hAnsi="Times New Roman"/>
          <w:b/>
          <w:sz w:val="24"/>
          <w:szCs w:val="24"/>
        </w:rPr>
      </w:pPr>
      <w:r w:rsidRPr="00433DEE">
        <w:rPr>
          <w:rFonts w:ascii="Times New Roman" w:hAnsi="Times New Roman"/>
          <w:b/>
          <w:sz w:val="24"/>
          <w:szCs w:val="24"/>
        </w:rPr>
        <w:t>BÜTÇE BİLGİLERİ:</w:t>
      </w:r>
    </w:p>
    <w:p w:rsidR="00453D4D" w:rsidRPr="00433DEE" w:rsidRDefault="00453D4D" w:rsidP="004538E7">
      <w:pPr>
        <w:spacing w:after="0" w:line="240" w:lineRule="auto"/>
        <w:ind w:right="-568"/>
        <w:jc w:val="both"/>
        <w:rPr>
          <w:rFonts w:ascii="Times New Roman" w:hAnsi="Times New Roman"/>
          <w:b/>
          <w:sz w:val="24"/>
          <w:szCs w:val="24"/>
        </w:rPr>
      </w:pPr>
    </w:p>
    <w:p w:rsidR="00AC3B9D" w:rsidRPr="00433DEE" w:rsidRDefault="00AC3B9D" w:rsidP="004538E7">
      <w:pPr>
        <w:spacing w:after="0" w:line="240" w:lineRule="auto"/>
        <w:ind w:right="-568" w:firstLine="708"/>
        <w:jc w:val="both"/>
        <w:rPr>
          <w:rFonts w:ascii="Times New Roman" w:hAnsi="Times New Roman"/>
          <w:sz w:val="24"/>
          <w:szCs w:val="24"/>
        </w:rPr>
      </w:pPr>
      <w:r w:rsidRPr="00433DEE">
        <w:rPr>
          <w:rFonts w:ascii="Times New Roman" w:hAnsi="Times New Roman"/>
          <w:sz w:val="24"/>
          <w:szCs w:val="24"/>
        </w:rPr>
        <w:t>Federasyon</w:t>
      </w:r>
      <w:r w:rsidR="007052F9">
        <w:rPr>
          <w:rFonts w:ascii="Times New Roman" w:hAnsi="Times New Roman"/>
          <w:sz w:val="24"/>
          <w:szCs w:val="24"/>
        </w:rPr>
        <w:t>ların toplam gelirlerinin</w:t>
      </w:r>
      <w:r w:rsidRPr="00433DEE">
        <w:rPr>
          <w:rFonts w:ascii="Times New Roman" w:hAnsi="Times New Roman"/>
          <w:sz w:val="24"/>
          <w:szCs w:val="24"/>
        </w:rPr>
        <w:t xml:space="preserve"> %65’ini Spor Genel Müdürlüğü yardımları (toplam gelire oranı %20.44) ile Spor Toto Teşkilat Başkanlığı’nca ödenen reklam bedelleri (toplam gelire oranı %44.52) oluşturmaktadır. Bir başka ifade ile federasyonlarca sağlanan öz gelirin oranı %35 gibi oldukça düşük seviyededir. Toplam sponsorluk gelirleri ile Spor Toto Teşkilat Başkanlığı dışındaki reklam gelirlerinin toplam gelirlerine oranı %12.77’dir. Özelleştirilmesi gündemde olan Spor Toto Teşkilat Başkanlığı’nca reklam karşılığı verilen desteğin azalması halinde, federasyonların büyük bir mali sorun içine sürükleneceği muhakkaktır. Bu nedenle şimdiden gerekli önlemlerin alınması ve </w:t>
      </w:r>
      <w:r w:rsidR="007052F9">
        <w:rPr>
          <w:rFonts w:ascii="Times New Roman" w:hAnsi="Times New Roman"/>
          <w:sz w:val="24"/>
          <w:szCs w:val="24"/>
        </w:rPr>
        <w:t xml:space="preserve">Spor Genel Müdürlüğü desteği </w:t>
      </w:r>
      <w:r w:rsidR="00EC1ABE" w:rsidRPr="00433DEE">
        <w:rPr>
          <w:rFonts w:ascii="Times New Roman" w:hAnsi="Times New Roman"/>
          <w:sz w:val="24"/>
          <w:szCs w:val="24"/>
        </w:rPr>
        <w:t xml:space="preserve">ile </w:t>
      </w:r>
      <w:r w:rsidRPr="00433DEE">
        <w:rPr>
          <w:rFonts w:ascii="Times New Roman" w:hAnsi="Times New Roman"/>
          <w:sz w:val="24"/>
          <w:szCs w:val="24"/>
        </w:rPr>
        <w:t>federasyonların gelir kaynaklarını artırıcı faaliyetlere yönelmesi gerekmektedir.</w:t>
      </w:r>
      <w:r w:rsidR="00EC1ABE" w:rsidRPr="00433DEE">
        <w:rPr>
          <w:rFonts w:ascii="Times New Roman" w:hAnsi="Times New Roman"/>
          <w:sz w:val="24"/>
          <w:szCs w:val="24"/>
        </w:rPr>
        <w:t xml:space="preserve"> S</w:t>
      </w:r>
      <w:r w:rsidRPr="00433DEE">
        <w:rPr>
          <w:rFonts w:ascii="Times New Roman" w:hAnsi="Times New Roman"/>
          <w:sz w:val="24"/>
          <w:szCs w:val="24"/>
        </w:rPr>
        <w:t>ponsor desteğinin artırılması amacıyla detaylı bi</w:t>
      </w:r>
      <w:r w:rsidR="00F16F23">
        <w:rPr>
          <w:rFonts w:ascii="Times New Roman" w:hAnsi="Times New Roman"/>
          <w:sz w:val="24"/>
          <w:szCs w:val="24"/>
        </w:rPr>
        <w:t>r sponsorluk stratejisi uygulamaları, profesyonel bir pazarlama ve</w:t>
      </w:r>
      <w:r w:rsidRPr="00433DEE">
        <w:rPr>
          <w:rFonts w:ascii="Times New Roman" w:hAnsi="Times New Roman"/>
          <w:sz w:val="24"/>
          <w:szCs w:val="24"/>
        </w:rPr>
        <w:t xml:space="preserve"> halkla ilişkiler birimi </w:t>
      </w:r>
      <w:r w:rsidR="00EC1ABE" w:rsidRPr="00433DEE">
        <w:rPr>
          <w:rFonts w:ascii="Times New Roman" w:hAnsi="Times New Roman"/>
          <w:sz w:val="24"/>
          <w:szCs w:val="24"/>
        </w:rPr>
        <w:t>oluştur</w:t>
      </w:r>
      <w:r w:rsidR="00E542C9">
        <w:rPr>
          <w:rFonts w:ascii="Times New Roman" w:hAnsi="Times New Roman"/>
          <w:sz w:val="24"/>
          <w:szCs w:val="24"/>
        </w:rPr>
        <w:t>arak sponsorluk</w:t>
      </w:r>
      <w:r w:rsidRPr="00433DEE">
        <w:rPr>
          <w:rFonts w:ascii="Times New Roman" w:hAnsi="Times New Roman"/>
          <w:sz w:val="24"/>
          <w:szCs w:val="24"/>
        </w:rPr>
        <w:t xml:space="preserve"> ve</w:t>
      </w:r>
      <w:r w:rsidR="00E542C9">
        <w:rPr>
          <w:rFonts w:ascii="Times New Roman" w:hAnsi="Times New Roman"/>
          <w:sz w:val="24"/>
          <w:szCs w:val="24"/>
        </w:rPr>
        <w:t xml:space="preserve"> reklam gelirlerini</w:t>
      </w:r>
      <w:r w:rsidRPr="00433DEE">
        <w:rPr>
          <w:rFonts w:ascii="Times New Roman" w:hAnsi="Times New Roman"/>
          <w:sz w:val="24"/>
          <w:szCs w:val="24"/>
        </w:rPr>
        <w:t xml:space="preserve"> yükseltmeleri gerekmektedir.</w:t>
      </w:r>
      <w:r w:rsidR="00EC1ABE" w:rsidRPr="00433DEE">
        <w:rPr>
          <w:rFonts w:ascii="Times New Roman" w:hAnsi="Times New Roman"/>
          <w:sz w:val="24"/>
          <w:szCs w:val="24"/>
        </w:rPr>
        <w:t xml:space="preserve"> Sponsorluk konusundaki mevcut yasal düzenlemelerin de gözden geçirilmesine ihtiyaç vardır.</w:t>
      </w:r>
    </w:p>
    <w:p w:rsidR="0053567A" w:rsidRDefault="0053567A" w:rsidP="004538E7">
      <w:pPr>
        <w:spacing w:after="0" w:line="240" w:lineRule="auto"/>
        <w:ind w:right="-568" w:firstLine="709"/>
        <w:jc w:val="both"/>
        <w:rPr>
          <w:rFonts w:ascii="Times New Roman" w:hAnsi="Times New Roman"/>
          <w:sz w:val="24"/>
          <w:szCs w:val="24"/>
        </w:rPr>
      </w:pPr>
    </w:p>
    <w:p w:rsidR="000725BD" w:rsidRPr="00433DEE" w:rsidRDefault="00E542C9" w:rsidP="004538E7">
      <w:pPr>
        <w:spacing w:after="0" w:line="240" w:lineRule="auto"/>
        <w:ind w:right="-568" w:firstLine="709"/>
        <w:jc w:val="both"/>
        <w:rPr>
          <w:rFonts w:ascii="Times New Roman" w:hAnsi="Times New Roman"/>
          <w:sz w:val="24"/>
          <w:szCs w:val="24"/>
        </w:rPr>
      </w:pPr>
      <w:r>
        <w:rPr>
          <w:rFonts w:ascii="Times New Roman" w:hAnsi="Times New Roman"/>
          <w:sz w:val="24"/>
          <w:szCs w:val="24"/>
        </w:rPr>
        <w:lastRenderedPageBreak/>
        <w:t>Federasyonlar</w:t>
      </w:r>
      <w:r w:rsidR="00236A78" w:rsidRPr="00433DEE">
        <w:rPr>
          <w:rFonts w:ascii="Times New Roman" w:hAnsi="Times New Roman"/>
          <w:sz w:val="24"/>
          <w:szCs w:val="24"/>
        </w:rPr>
        <w:t xml:space="preserve"> ö</w:t>
      </w:r>
      <w:r w:rsidR="00E43907" w:rsidRPr="00433DEE">
        <w:rPr>
          <w:rFonts w:ascii="Times New Roman" w:hAnsi="Times New Roman"/>
          <w:sz w:val="24"/>
          <w:szCs w:val="24"/>
        </w:rPr>
        <w:t>nceki yıllarda belirledikleri</w:t>
      </w:r>
      <w:r w:rsidR="000331F9" w:rsidRPr="00433DEE">
        <w:rPr>
          <w:rFonts w:ascii="Times New Roman" w:hAnsi="Times New Roman"/>
          <w:sz w:val="24"/>
          <w:szCs w:val="24"/>
        </w:rPr>
        <w:t xml:space="preserve"> faaliyetlerini yardım almad</w:t>
      </w:r>
      <w:r w:rsidR="00581CB7" w:rsidRPr="00433DEE">
        <w:rPr>
          <w:rFonts w:ascii="Times New Roman" w:hAnsi="Times New Roman"/>
          <w:sz w:val="24"/>
          <w:szCs w:val="24"/>
        </w:rPr>
        <w:t>an yapamayacaklarını öne sürmektedirler.</w:t>
      </w:r>
      <w:r>
        <w:rPr>
          <w:rFonts w:ascii="Times New Roman" w:hAnsi="Times New Roman"/>
          <w:sz w:val="24"/>
          <w:szCs w:val="24"/>
        </w:rPr>
        <w:t xml:space="preserve"> Bu durum</w:t>
      </w:r>
      <w:r w:rsidR="000331F9" w:rsidRPr="00433DEE">
        <w:rPr>
          <w:rFonts w:ascii="Times New Roman" w:hAnsi="Times New Roman"/>
          <w:sz w:val="24"/>
          <w:szCs w:val="24"/>
        </w:rPr>
        <w:t xml:space="preserve"> geleceğe yönelik gerçekçi planlarının olmadığını ortaya koymaktadır. Bağımsız </w:t>
      </w:r>
      <w:r w:rsidR="00DE690D" w:rsidRPr="00433DEE">
        <w:rPr>
          <w:rFonts w:ascii="Times New Roman" w:hAnsi="Times New Roman"/>
          <w:sz w:val="24"/>
          <w:szCs w:val="24"/>
        </w:rPr>
        <w:t xml:space="preserve">spor </w:t>
      </w:r>
      <w:r w:rsidR="000331F9" w:rsidRPr="00433DEE">
        <w:rPr>
          <w:rFonts w:ascii="Times New Roman" w:hAnsi="Times New Roman"/>
          <w:sz w:val="24"/>
          <w:szCs w:val="24"/>
        </w:rPr>
        <w:t>federasyon</w:t>
      </w:r>
      <w:r>
        <w:rPr>
          <w:rFonts w:ascii="Times New Roman" w:hAnsi="Times New Roman"/>
          <w:sz w:val="24"/>
          <w:szCs w:val="24"/>
        </w:rPr>
        <w:t>u</w:t>
      </w:r>
      <w:r w:rsidR="000331F9" w:rsidRPr="00433DEE">
        <w:rPr>
          <w:rFonts w:ascii="Times New Roman" w:hAnsi="Times New Roman"/>
          <w:sz w:val="24"/>
          <w:szCs w:val="24"/>
        </w:rPr>
        <w:t xml:space="preserve"> statüsün</w:t>
      </w:r>
      <w:r w:rsidR="002C1329" w:rsidRPr="00433DEE">
        <w:rPr>
          <w:rFonts w:ascii="Times New Roman" w:hAnsi="Times New Roman"/>
          <w:sz w:val="24"/>
          <w:szCs w:val="24"/>
        </w:rPr>
        <w:t>e kavuşmalarının üzerinden yeterince</w:t>
      </w:r>
      <w:r w:rsidR="000331F9" w:rsidRPr="00433DEE">
        <w:rPr>
          <w:rFonts w:ascii="Times New Roman" w:hAnsi="Times New Roman"/>
          <w:sz w:val="24"/>
          <w:szCs w:val="24"/>
        </w:rPr>
        <w:t xml:space="preserve"> zaman geçmiş olmasına rağmen faaliyetlerini kamu desteği olmadan yürütememektedirler.</w:t>
      </w:r>
      <w:r w:rsidR="00A72C99" w:rsidRPr="00433DEE">
        <w:rPr>
          <w:rFonts w:ascii="Times New Roman" w:hAnsi="Times New Roman"/>
          <w:sz w:val="24"/>
          <w:szCs w:val="24"/>
        </w:rPr>
        <w:t xml:space="preserve"> </w:t>
      </w:r>
    </w:p>
    <w:p w:rsidR="002F3A28" w:rsidRPr="00433DEE" w:rsidRDefault="002F3A28" w:rsidP="004538E7">
      <w:pPr>
        <w:spacing w:after="0" w:line="240" w:lineRule="auto"/>
        <w:ind w:right="-568" w:firstLine="709"/>
        <w:jc w:val="both"/>
        <w:rPr>
          <w:rFonts w:ascii="Times New Roman" w:hAnsi="Times New Roman"/>
          <w:sz w:val="24"/>
          <w:szCs w:val="24"/>
        </w:rPr>
      </w:pPr>
    </w:p>
    <w:p w:rsidR="00E458BC" w:rsidRPr="00433DEE" w:rsidRDefault="00A72C99" w:rsidP="004538E7">
      <w:pPr>
        <w:spacing w:after="0" w:line="240" w:lineRule="auto"/>
        <w:ind w:right="-568" w:firstLine="709"/>
        <w:jc w:val="both"/>
        <w:rPr>
          <w:rFonts w:ascii="Times New Roman" w:hAnsi="Times New Roman"/>
          <w:sz w:val="24"/>
          <w:szCs w:val="24"/>
        </w:rPr>
      </w:pPr>
      <w:r w:rsidRPr="00433DEE">
        <w:rPr>
          <w:rFonts w:ascii="Times New Roman" w:hAnsi="Times New Roman"/>
          <w:sz w:val="24"/>
          <w:szCs w:val="24"/>
        </w:rPr>
        <w:t>Ayrıca Spor Genel Müdürlüğünden bağımsız spor federasyonlarına yapılan yardım miktarının belirlenmesinde</w:t>
      </w:r>
      <w:r w:rsidR="00CA5C49" w:rsidRPr="00433DEE">
        <w:rPr>
          <w:rFonts w:ascii="Times New Roman" w:hAnsi="Times New Roman"/>
          <w:sz w:val="24"/>
          <w:szCs w:val="24"/>
        </w:rPr>
        <w:t>,</w:t>
      </w:r>
      <w:r w:rsidRPr="00433DEE">
        <w:rPr>
          <w:rFonts w:ascii="Times New Roman" w:hAnsi="Times New Roman"/>
          <w:sz w:val="24"/>
          <w:szCs w:val="24"/>
        </w:rPr>
        <w:t xml:space="preserve"> kanunda bulunan %75 ve % 50 lik oran</w:t>
      </w:r>
      <w:r w:rsidR="00307119" w:rsidRPr="00433DEE">
        <w:rPr>
          <w:rFonts w:ascii="Times New Roman" w:hAnsi="Times New Roman"/>
          <w:sz w:val="24"/>
          <w:szCs w:val="24"/>
        </w:rPr>
        <w:t>,</w:t>
      </w:r>
      <w:r w:rsidRPr="00433DEE">
        <w:rPr>
          <w:rFonts w:ascii="Times New Roman" w:hAnsi="Times New Roman"/>
          <w:sz w:val="24"/>
          <w:szCs w:val="24"/>
        </w:rPr>
        <w:t xml:space="preserve"> öz</w:t>
      </w:r>
      <w:r w:rsidR="00E542C9">
        <w:rPr>
          <w:rFonts w:ascii="Times New Roman" w:hAnsi="Times New Roman"/>
          <w:sz w:val="24"/>
          <w:szCs w:val="24"/>
        </w:rPr>
        <w:t xml:space="preserve"> </w:t>
      </w:r>
      <w:r w:rsidRPr="00433DEE">
        <w:rPr>
          <w:rFonts w:ascii="Times New Roman" w:hAnsi="Times New Roman"/>
          <w:sz w:val="24"/>
          <w:szCs w:val="24"/>
        </w:rPr>
        <w:t xml:space="preserve">gelir sağlanamaması durumunda </w:t>
      </w:r>
      <w:r w:rsidR="00307119" w:rsidRPr="00433DEE">
        <w:rPr>
          <w:rFonts w:ascii="Times New Roman" w:hAnsi="Times New Roman"/>
          <w:sz w:val="24"/>
          <w:szCs w:val="24"/>
        </w:rPr>
        <w:t xml:space="preserve">zaman içerisinde </w:t>
      </w:r>
      <w:r w:rsidRPr="00433DEE">
        <w:rPr>
          <w:rFonts w:ascii="Times New Roman" w:hAnsi="Times New Roman"/>
          <w:sz w:val="24"/>
          <w:szCs w:val="24"/>
        </w:rPr>
        <w:t xml:space="preserve">federasyonların bu yardımdan yararlanamayacakları sonucunu doğurmaktadır. Bu nedenle özellikle </w:t>
      </w:r>
      <w:r w:rsidR="003B1ABD" w:rsidRPr="00433DEE">
        <w:rPr>
          <w:rFonts w:ascii="Times New Roman" w:hAnsi="Times New Roman"/>
          <w:sz w:val="24"/>
          <w:szCs w:val="24"/>
        </w:rPr>
        <w:t>öz gelir</w:t>
      </w:r>
      <w:r w:rsidRPr="00433DEE">
        <w:rPr>
          <w:rFonts w:ascii="Times New Roman" w:hAnsi="Times New Roman"/>
          <w:sz w:val="24"/>
          <w:szCs w:val="24"/>
        </w:rPr>
        <w:t xml:space="preserve"> sağlayamayan federasyonların varlığını sürdürebilmeleri için mevzuatta yeniden düzenlemeye gidilmesi gerekmektedir.</w:t>
      </w:r>
    </w:p>
    <w:p w:rsidR="002F3A28" w:rsidRPr="00433DEE" w:rsidRDefault="002F3A28" w:rsidP="004538E7">
      <w:pPr>
        <w:spacing w:after="0" w:line="240" w:lineRule="auto"/>
        <w:ind w:right="-568"/>
        <w:jc w:val="both"/>
        <w:rPr>
          <w:rFonts w:ascii="Times New Roman" w:hAnsi="Times New Roman"/>
          <w:b/>
          <w:sz w:val="24"/>
          <w:szCs w:val="24"/>
        </w:rPr>
      </w:pPr>
    </w:p>
    <w:p w:rsidR="00232339" w:rsidRPr="00433DEE" w:rsidRDefault="00A72C99" w:rsidP="004538E7">
      <w:pPr>
        <w:spacing w:after="0" w:line="240" w:lineRule="auto"/>
        <w:ind w:right="-568"/>
        <w:jc w:val="both"/>
        <w:rPr>
          <w:rFonts w:ascii="Times New Roman" w:hAnsi="Times New Roman"/>
          <w:b/>
          <w:sz w:val="24"/>
          <w:szCs w:val="24"/>
        </w:rPr>
      </w:pPr>
      <w:r w:rsidRPr="00433DEE">
        <w:rPr>
          <w:rFonts w:ascii="Times New Roman" w:hAnsi="Times New Roman"/>
          <w:b/>
          <w:sz w:val="24"/>
          <w:szCs w:val="24"/>
        </w:rPr>
        <w:t>E</w:t>
      </w:r>
      <w:r w:rsidR="00CA5C49" w:rsidRPr="00433DEE">
        <w:rPr>
          <w:rFonts w:ascii="Times New Roman" w:hAnsi="Times New Roman"/>
          <w:b/>
          <w:sz w:val="24"/>
          <w:szCs w:val="24"/>
        </w:rPr>
        <w:t xml:space="preserve">ĞİTİM </w:t>
      </w:r>
      <w:r w:rsidRPr="00433DEE">
        <w:rPr>
          <w:rFonts w:ascii="Times New Roman" w:hAnsi="Times New Roman"/>
          <w:b/>
          <w:sz w:val="24"/>
          <w:szCs w:val="24"/>
        </w:rPr>
        <w:t xml:space="preserve">ve </w:t>
      </w:r>
      <w:r w:rsidR="00CA5C49" w:rsidRPr="00433DEE">
        <w:rPr>
          <w:rFonts w:ascii="Times New Roman" w:hAnsi="Times New Roman"/>
          <w:b/>
          <w:sz w:val="24"/>
          <w:szCs w:val="24"/>
        </w:rPr>
        <w:t>ALTYAPI HARCAMALARI</w:t>
      </w:r>
      <w:r w:rsidRPr="00433DEE">
        <w:rPr>
          <w:rFonts w:ascii="Times New Roman" w:hAnsi="Times New Roman"/>
          <w:b/>
          <w:sz w:val="24"/>
          <w:szCs w:val="24"/>
        </w:rPr>
        <w:t>:</w:t>
      </w:r>
    </w:p>
    <w:p w:rsidR="00A72C99" w:rsidRPr="00433DEE" w:rsidRDefault="00A72C99" w:rsidP="004538E7">
      <w:pPr>
        <w:spacing w:after="0" w:line="240" w:lineRule="auto"/>
        <w:ind w:right="-568"/>
        <w:jc w:val="both"/>
        <w:rPr>
          <w:rFonts w:ascii="Times New Roman" w:hAnsi="Times New Roman"/>
          <w:b/>
          <w:sz w:val="24"/>
          <w:szCs w:val="24"/>
        </w:rPr>
      </w:pPr>
    </w:p>
    <w:p w:rsidR="00E458BC" w:rsidRPr="00433DEE" w:rsidRDefault="00E458BC" w:rsidP="004538E7">
      <w:pPr>
        <w:spacing w:after="0" w:line="240" w:lineRule="auto"/>
        <w:ind w:right="-568"/>
        <w:jc w:val="both"/>
        <w:rPr>
          <w:rFonts w:ascii="Times New Roman" w:hAnsi="Times New Roman"/>
          <w:sz w:val="24"/>
          <w:szCs w:val="24"/>
        </w:rPr>
      </w:pPr>
      <w:r w:rsidRPr="00433DEE">
        <w:rPr>
          <w:rFonts w:ascii="Times New Roman" w:hAnsi="Times New Roman"/>
          <w:sz w:val="24"/>
          <w:szCs w:val="24"/>
        </w:rPr>
        <w:tab/>
        <w:t xml:space="preserve">Federasyonlardan birçoğunun bütçelerinden alt yapı ve eğitime önemli oranda kaynak ayırmadığı, buna paralel olarak eğitime ve alt yapıya yönelik faaliyetlerin yetersiz olduğu, gelişim kaydedebilmek amacıyla sportif projeler hazırlamada istenilen seviyede çaba sarf etmedikleri, teknik spor elemanı (spor </w:t>
      </w:r>
      <w:r w:rsidR="00E542C9">
        <w:rPr>
          <w:rFonts w:ascii="Times New Roman" w:hAnsi="Times New Roman"/>
          <w:sz w:val="24"/>
          <w:szCs w:val="24"/>
        </w:rPr>
        <w:t>psikolog</w:t>
      </w:r>
      <w:r w:rsidR="00E542C9" w:rsidRPr="00433DEE">
        <w:rPr>
          <w:rFonts w:ascii="Times New Roman" w:hAnsi="Times New Roman"/>
          <w:sz w:val="24"/>
          <w:szCs w:val="24"/>
        </w:rPr>
        <w:t>u</w:t>
      </w:r>
      <w:r w:rsidRPr="00433DEE">
        <w:rPr>
          <w:rFonts w:ascii="Times New Roman" w:hAnsi="Times New Roman"/>
          <w:sz w:val="24"/>
          <w:szCs w:val="24"/>
        </w:rPr>
        <w:t xml:space="preserve">, kondisyoner, diyetisyen ve benzeri) istihdamı konusuna önem vermedikleri </w:t>
      </w:r>
      <w:r w:rsidR="004B59EC" w:rsidRPr="00433DEE">
        <w:rPr>
          <w:rFonts w:ascii="Times New Roman" w:hAnsi="Times New Roman"/>
          <w:sz w:val="24"/>
          <w:szCs w:val="24"/>
        </w:rPr>
        <w:t>görülmüştür. F</w:t>
      </w:r>
      <w:r w:rsidRPr="00433DEE">
        <w:rPr>
          <w:rFonts w:ascii="Times New Roman" w:hAnsi="Times New Roman"/>
          <w:sz w:val="24"/>
          <w:szCs w:val="24"/>
        </w:rPr>
        <w:t xml:space="preserve">ederasyonların </w:t>
      </w:r>
      <w:r w:rsidR="004B59EC" w:rsidRPr="00433DEE">
        <w:rPr>
          <w:rFonts w:ascii="Times New Roman" w:hAnsi="Times New Roman"/>
          <w:sz w:val="24"/>
          <w:szCs w:val="24"/>
        </w:rPr>
        <w:t xml:space="preserve">bir önceki raporda belirtildiği gibi </w:t>
      </w:r>
      <w:r w:rsidRPr="00433DEE">
        <w:rPr>
          <w:rFonts w:ascii="Times New Roman" w:hAnsi="Times New Roman"/>
          <w:sz w:val="24"/>
          <w:szCs w:val="24"/>
        </w:rPr>
        <w:t>vakit geçirmeden eğitim seferberliğine girerek, Spor Genel Müdürlüğü ve Üniversiteler ile işbirliği yapmak suretiyle bu konudaki eksikliklerin</w:t>
      </w:r>
      <w:r w:rsidR="004B59EC" w:rsidRPr="00433DEE">
        <w:rPr>
          <w:rFonts w:ascii="Times New Roman" w:hAnsi="Times New Roman"/>
          <w:sz w:val="24"/>
          <w:szCs w:val="24"/>
        </w:rPr>
        <w:t>i</w:t>
      </w:r>
      <w:r w:rsidRPr="00433DEE">
        <w:rPr>
          <w:rFonts w:ascii="Times New Roman" w:hAnsi="Times New Roman"/>
          <w:sz w:val="24"/>
          <w:szCs w:val="24"/>
        </w:rPr>
        <w:t xml:space="preserve"> bir an evvel </w:t>
      </w:r>
      <w:r w:rsidR="004B59EC" w:rsidRPr="00433DEE">
        <w:rPr>
          <w:rFonts w:ascii="Times New Roman" w:hAnsi="Times New Roman"/>
          <w:sz w:val="24"/>
          <w:szCs w:val="24"/>
        </w:rPr>
        <w:t>gidermeleri gerekmektedir</w:t>
      </w:r>
      <w:r w:rsidRPr="00433DEE">
        <w:rPr>
          <w:rFonts w:ascii="Times New Roman" w:hAnsi="Times New Roman"/>
          <w:sz w:val="24"/>
          <w:szCs w:val="24"/>
        </w:rPr>
        <w:t xml:space="preserve">. </w:t>
      </w:r>
    </w:p>
    <w:p w:rsidR="00A72C99" w:rsidRPr="00433DEE" w:rsidRDefault="00A72C99" w:rsidP="004538E7">
      <w:pPr>
        <w:spacing w:after="0" w:line="240" w:lineRule="auto"/>
        <w:ind w:right="-568"/>
        <w:jc w:val="both"/>
        <w:rPr>
          <w:rFonts w:ascii="Times New Roman" w:hAnsi="Times New Roman"/>
          <w:sz w:val="24"/>
          <w:szCs w:val="24"/>
        </w:rPr>
      </w:pPr>
    </w:p>
    <w:p w:rsidR="00A72C99" w:rsidRDefault="00A72C99" w:rsidP="004538E7">
      <w:pPr>
        <w:spacing w:after="0" w:line="240" w:lineRule="auto"/>
        <w:ind w:right="-568" w:firstLine="708"/>
        <w:jc w:val="both"/>
        <w:rPr>
          <w:rFonts w:ascii="Times New Roman" w:hAnsi="Times New Roman"/>
          <w:sz w:val="24"/>
          <w:szCs w:val="24"/>
        </w:rPr>
      </w:pPr>
      <w:r w:rsidRPr="00433DEE">
        <w:rPr>
          <w:rFonts w:ascii="Times New Roman" w:hAnsi="Times New Roman"/>
          <w:sz w:val="24"/>
          <w:szCs w:val="24"/>
        </w:rPr>
        <w:t>Federasyonların 2013 yılı bütçe rakamlarına bakıldığında toplam gelirlerinden eğitim için %2.18, alt yapı için ise %12.65 (toplam %14.83) oranında harcama yapıldığı tespit edilmiştir. Bu oranı yükselten etkenin de toplam gelirleri yüksek olan federasyonların alt yapı ve eğitim için yaptıkları harcamalar olduğu göze çarpmaktadır. Örnek vermek gerekirse toplam gelirleri yüksek olan basketbol ve voleybol federasyonlarını dışarıda bıraktığımızda bu oranlar eğitim ve altyapı için toplam % 9.20'ye düşmektedir. Özetle federasyonların çoğunun hala eğitim ve alt yapıya gereken önemi vermedikleri ve yeterli harcama yapmadıkları gerçeği ortaya çıkmaktadır.</w:t>
      </w:r>
    </w:p>
    <w:p w:rsidR="00F3725D" w:rsidRDefault="00F3725D" w:rsidP="004538E7">
      <w:pPr>
        <w:spacing w:after="0" w:line="240" w:lineRule="auto"/>
        <w:ind w:right="-568"/>
        <w:jc w:val="both"/>
        <w:rPr>
          <w:rFonts w:ascii="Times New Roman" w:hAnsi="Times New Roman"/>
          <w:sz w:val="24"/>
          <w:szCs w:val="24"/>
        </w:rPr>
      </w:pPr>
    </w:p>
    <w:p w:rsidR="00E458BC" w:rsidRPr="00433DEE" w:rsidRDefault="00E458BC" w:rsidP="004538E7">
      <w:pPr>
        <w:spacing w:after="0" w:line="240" w:lineRule="auto"/>
        <w:ind w:right="-568"/>
        <w:jc w:val="both"/>
        <w:rPr>
          <w:rFonts w:ascii="Times New Roman" w:hAnsi="Times New Roman"/>
          <w:b/>
          <w:sz w:val="24"/>
          <w:szCs w:val="24"/>
        </w:rPr>
      </w:pPr>
      <w:r w:rsidRPr="00433DEE">
        <w:rPr>
          <w:rFonts w:ascii="Times New Roman" w:hAnsi="Times New Roman"/>
          <w:sz w:val="24"/>
          <w:szCs w:val="24"/>
        </w:rPr>
        <w:t xml:space="preserve"> </w:t>
      </w:r>
      <w:r w:rsidR="005362CF" w:rsidRPr="00433DEE">
        <w:rPr>
          <w:rFonts w:ascii="Times New Roman" w:hAnsi="Times New Roman"/>
          <w:b/>
          <w:sz w:val="24"/>
          <w:szCs w:val="24"/>
        </w:rPr>
        <w:t>G</w:t>
      </w:r>
      <w:r w:rsidR="00CA5C49" w:rsidRPr="00433DEE">
        <w:rPr>
          <w:rFonts w:ascii="Times New Roman" w:hAnsi="Times New Roman"/>
          <w:b/>
          <w:sz w:val="24"/>
          <w:szCs w:val="24"/>
        </w:rPr>
        <w:t>ENEL DEĞERLENDİRME</w:t>
      </w:r>
      <w:r w:rsidR="005362CF" w:rsidRPr="00433DEE">
        <w:rPr>
          <w:rFonts w:ascii="Times New Roman" w:hAnsi="Times New Roman"/>
          <w:b/>
          <w:sz w:val="24"/>
          <w:szCs w:val="24"/>
        </w:rPr>
        <w:t>:</w:t>
      </w:r>
    </w:p>
    <w:p w:rsidR="0025355D" w:rsidRPr="00433DEE" w:rsidRDefault="0025355D" w:rsidP="004538E7">
      <w:pPr>
        <w:spacing w:after="0" w:line="240" w:lineRule="auto"/>
        <w:ind w:right="-568"/>
        <w:jc w:val="both"/>
        <w:rPr>
          <w:rFonts w:ascii="Times New Roman" w:hAnsi="Times New Roman"/>
          <w:sz w:val="24"/>
          <w:szCs w:val="24"/>
        </w:rPr>
      </w:pPr>
    </w:p>
    <w:p w:rsidR="005362CF" w:rsidRPr="00433DEE" w:rsidRDefault="005362CF" w:rsidP="004538E7">
      <w:pPr>
        <w:spacing w:after="0" w:line="240" w:lineRule="auto"/>
        <w:ind w:right="-568"/>
        <w:jc w:val="both"/>
        <w:rPr>
          <w:rFonts w:ascii="Times New Roman" w:hAnsi="Times New Roman"/>
          <w:sz w:val="24"/>
          <w:szCs w:val="24"/>
        </w:rPr>
      </w:pPr>
      <w:r w:rsidRPr="00433DEE">
        <w:rPr>
          <w:rFonts w:ascii="Times New Roman" w:hAnsi="Times New Roman"/>
          <w:sz w:val="24"/>
          <w:szCs w:val="24"/>
        </w:rPr>
        <w:tab/>
        <w:t>Sportif etkinlikler açısından oldukça yoğun geçen 2013 yılındaki en önemli organizasyon Ülkemizde düzenlenen 17. Akdeniz Oyunları’dır. Oyunların aksaklık olmadan bitirilmesi ve alınan madalyalar göz önünde bulundurulduğunda, başarılı bir organizasyon olarak değerlendirmek mümkündür. Sportif Değerlendirme ve Geliştirme Kurulunun da katkı yaptığı Spor Genel Müdürlüğü’nün öncülüğünde yapılan çalışmalara, federasyonların da iştirak etmesi ile oyunlar tarihinde ilk defa madalya sıralamasında Türkiye ikinci sırada yer almış ve yeterli çalışma yapılması halinde başarının kendiliğinden gelebileceği gerçeğini ortaya koymuştur.</w:t>
      </w:r>
      <w:r w:rsidRPr="00433DEE">
        <w:rPr>
          <w:rFonts w:ascii="Times New Roman" w:hAnsi="Times New Roman"/>
          <w:sz w:val="24"/>
          <w:szCs w:val="24"/>
        </w:rPr>
        <w:tab/>
      </w:r>
    </w:p>
    <w:p w:rsidR="00B279DA" w:rsidRPr="00433DEE" w:rsidRDefault="00B279DA" w:rsidP="004538E7">
      <w:pPr>
        <w:spacing w:after="0" w:line="240" w:lineRule="auto"/>
        <w:ind w:right="-568"/>
        <w:jc w:val="both"/>
        <w:rPr>
          <w:rFonts w:ascii="Times New Roman" w:hAnsi="Times New Roman"/>
          <w:sz w:val="24"/>
          <w:szCs w:val="24"/>
        </w:rPr>
      </w:pPr>
    </w:p>
    <w:p w:rsidR="000331F9" w:rsidRPr="00433DEE" w:rsidRDefault="000331F9" w:rsidP="004538E7">
      <w:pPr>
        <w:spacing w:after="0" w:line="240" w:lineRule="auto"/>
        <w:ind w:right="-568"/>
        <w:jc w:val="both"/>
        <w:rPr>
          <w:rFonts w:ascii="Times New Roman" w:hAnsi="Times New Roman"/>
          <w:sz w:val="24"/>
          <w:szCs w:val="24"/>
        </w:rPr>
      </w:pPr>
      <w:r w:rsidRPr="00433DEE">
        <w:rPr>
          <w:rFonts w:ascii="Times New Roman" w:hAnsi="Times New Roman"/>
          <w:sz w:val="24"/>
          <w:szCs w:val="24"/>
        </w:rPr>
        <w:tab/>
      </w:r>
      <w:r w:rsidR="00B279DA" w:rsidRPr="00433DEE">
        <w:rPr>
          <w:rFonts w:ascii="Times New Roman" w:hAnsi="Times New Roman"/>
          <w:sz w:val="24"/>
          <w:szCs w:val="24"/>
        </w:rPr>
        <w:t>Spor Genel Müdürlüğü tarafından uygulamaya konulan, o</w:t>
      </w:r>
      <w:r w:rsidRPr="00433DEE">
        <w:rPr>
          <w:rFonts w:ascii="Times New Roman" w:hAnsi="Times New Roman"/>
          <w:sz w:val="24"/>
          <w:szCs w:val="24"/>
        </w:rPr>
        <w:t xml:space="preserve">limpik ve paralimpik branşlarda </w:t>
      </w:r>
      <w:r w:rsidR="00B279DA" w:rsidRPr="00433DEE">
        <w:rPr>
          <w:rFonts w:ascii="Times New Roman" w:hAnsi="Times New Roman"/>
          <w:sz w:val="24"/>
          <w:szCs w:val="24"/>
        </w:rPr>
        <w:t xml:space="preserve">yüksek performans </w:t>
      </w:r>
      <w:r w:rsidRPr="00433DEE">
        <w:rPr>
          <w:rFonts w:ascii="Times New Roman" w:hAnsi="Times New Roman"/>
          <w:sz w:val="24"/>
          <w:szCs w:val="24"/>
        </w:rPr>
        <w:t>sporcu</w:t>
      </w:r>
      <w:r w:rsidR="00B279DA" w:rsidRPr="00433DEE">
        <w:rPr>
          <w:rFonts w:ascii="Times New Roman" w:hAnsi="Times New Roman"/>
          <w:sz w:val="24"/>
          <w:szCs w:val="24"/>
        </w:rPr>
        <w:t>su</w:t>
      </w:r>
      <w:r w:rsidRPr="00433DEE">
        <w:rPr>
          <w:rFonts w:ascii="Times New Roman" w:hAnsi="Times New Roman"/>
          <w:sz w:val="24"/>
          <w:szCs w:val="24"/>
        </w:rPr>
        <w:t xml:space="preserve"> yetiştirmeye yönelik </w:t>
      </w:r>
      <w:r w:rsidR="00957C98" w:rsidRPr="00433DEE">
        <w:rPr>
          <w:rFonts w:ascii="Times New Roman" w:hAnsi="Times New Roman"/>
          <w:sz w:val="24"/>
          <w:szCs w:val="24"/>
        </w:rPr>
        <w:t>“</w:t>
      </w:r>
      <w:r w:rsidR="00A61482" w:rsidRPr="00433DEE">
        <w:rPr>
          <w:rFonts w:ascii="Times New Roman" w:hAnsi="Times New Roman"/>
          <w:sz w:val="24"/>
          <w:szCs w:val="24"/>
        </w:rPr>
        <w:t>Türkiye Olimpiyat</w:t>
      </w:r>
      <w:r w:rsidRPr="00433DEE">
        <w:rPr>
          <w:rFonts w:ascii="Times New Roman" w:hAnsi="Times New Roman"/>
          <w:sz w:val="24"/>
          <w:szCs w:val="24"/>
        </w:rPr>
        <w:t xml:space="preserve"> Hazırlık Merkezleri (TOHM)</w:t>
      </w:r>
      <w:r w:rsidR="00957C98" w:rsidRPr="00433DEE">
        <w:rPr>
          <w:rFonts w:ascii="Times New Roman" w:hAnsi="Times New Roman"/>
          <w:sz w:val="24"/>
          <w:szCs w:val="24"/>
        </w:rPr>
        <w:t>”</w:t>
      </w:r>
      <w:r w:rsidRPr="00433DEE">
        <w:rPr>
          <w:rFonts w:ascii="Times New Roman" w:hAnsi="Times New Roman"/>
          <w:sz w:val="24"/>
          <w:szCs w:val="24"/>
        </w:rPr>
        <w:t xml:space="preserve"> projesi çerçevesinde ilgili federasyonların </w:t>
      </w:r>
      <w:r w:rsidR="00A61482" w:rsidRPr="00433DEE">
        <w:rPr>
          <w:rFonts w:ascii="Times New Roman" w:hAnsi="Times New Roman"/>
          <w:sz w:val="24"/>
          <w:szCs w:val="24"/>
        </w:rPr>
        <w:t xml:space="preserve">üniversiteler, </w:t>
      </w:r>
      <w:r w:rsidR="00272CE0" w:rsidRPr="00433DEE">
        <w:rPr>
          <w:rFonts w:ascii="Times New Roman" w:hAnsi="Times New Roman"/>
          <w:sz w:val="24"/>
          <w:szCs w:val="24"/>
        </w:rPr>
        <w:t>il milli eğ</w:t>
      </w:r>
      <w:r w:rsidR="000205FB" w:rsidRPr="00433DEE">
        <w:rPr>
          <w:rFonts w:ascii="Times New Roman" w:hAnsi="Times New Roman"/>
          <w:sz w:val="24"/>
          <w:szCs w:val="24"/>
        </w:rPr>
        <w:t>i</w:t>
      </w:r>
      <w:r w:rsidR="00272CE0" w:rsidRPr="00433DEE">
        <w:rPr>
          <w:rFonts w:ascii="Times New Roman" w:hAnsi="Times New Roman"/>
          <w:sz w:val="24"/>
          <w:szCs w:val="24"/>
        </w:rPr>
        <w:t>tim müdürlükleri, okullar</w:t>
      </w:r>
      <w:r w:rsidR="00A61482" w:rsidRPr="00433DEE">
        <w:rPr>
          <w:rFonts w:ascii="Times New Roman" w:hAnsi="Times New Roman"/>
          <w:sz w:val="24"/>
          <w:szCs w:val="24"/>
        </w:rPr>
        <w:t>,</w:t>
      </w:r>
      <w:r w:rsidR="00272CE0" w:rsidRPr="00433DEE">
        <w:rPr>
          <w:rFonts w:ascii="Times New Roman" w:hAnsi="Times New Roman"/>
          <w:sz w:val="24"/>
          <w:szCs w:val="24"/>
        </w:rPr>
        <w:t xml:space="preserve"> kulüpler</w:t>
      </w:r>
      <w:r w:rsidR="00B279DA" w:rsidRPr="00433DEE">
        <w:rPr>
          <w:rFonts w:ascii="Times New Roman" w:hAnsi="Times New Roman"/>
          <w:sz w:val="24"/>
          <w:szCs w:val="24"/>
        </w:rPr>
        <w:t>,</w:t>
      </w:r>
      <w:r w:rsidR="00272CE0" w:rsidRPr="00433DEE">
        <w:rPr>
          <w:rFonts w:ascii="Times New Roman" w:hAnsi="Times New Roman"/>
          <w:sz w:val="24"/>
          <w:szCs w:val="24"/>
        </w:rPr>
        <w:t xml:space="preserve"> </w:t>
      </w:r>
      <w:r w:rsidR="00A61482" w:rsidRPr="00433DEE">
        <w:rPr>
          <w:rFonts w:ascii="Times New Roman" w:hAnsi="Times New Roman"/>
          <w:sz w:val="24"/>
          <w:szCs w:val="24"/>
        </w:rPr>
        <w:t xml:space="preserve">antrenörler </w:t>
      </w:r>
      <w:r w:rsidR="00272CE0" w:rsidRPr="00433DEE">
        <w:rPr>
          <w:rFonts w:ascii="Times New Roman" w:hAnsi="Times New Roman"/>
          <w:sz w:val="24"/>
          <w:szCs w:val="24"/>
        </w:rPr>
        <w:t xml:space="preserve">ile </w:t>
      </w:r>
      <w:r w:rsidRPr="00433DEE">
        <w:rPr>
          <w:rFonts w:ascii="Times New Roman" w:hAnsi="Times New Roman"/>
          <w:sz w:val="24"/>
          <w:szCs w:val="24"/>
        </w:rPr>
        <w:t>gereken işbirliği konusunda daha hassas davranmaları</w:t>
      </w:r>
      <w:r w:rsidR="000205FB" w:rsidRPr="00433DEE">
        <w:rPr>
          <w:rFonts w:ascii="Times New Roman" w:hAnsi="Times New Roman"/>
          <w:sz w:val="24"/>
          <w:szCs w:val="24"/>
        </w:rPr>
        <w:t>,</w:t>
      </w:r>
      <w:r w:rsidRPr="00433DEE">
        <w:rPr>
          <w:rFonts w:ascii="Times New Roman" w:hAnsi="Times New Roman"/>
          <w:sz w:val="24"/>
          <w:szCs w:val="24"/>
        </w:rPr>
        <w:t xml:space="preserve"> </w:t>
      </w:r>
      <w:r w:rsidR="00A43492" w:rsidRPr="00433DEE">
        <w:rPr>
          <w:rFonts w:ascii="Times New Roman" w:hAnsi="Times New Roman"/>
          <w:sz w:val="24"/>
          <w:szCs w:val="24"/>
        </w:rPr>
        <w:t xml:space="preserve">aynı hassasiyeti Spor Genel Müdürlüğünce on branşta uygulamaya konulan </w:t>
      </w:r>
      <w:r w:rsidR="00957C98" w:rsidRPr="00433DEE">
        <w:rPr>
          <w:rFonts w:ascii="Times New Roman" w:hAnsi="Times New Roman"/>
          <w:sz w:val="24"/>
          <w:szCs w:val="24"/>
        </w:rPr>
        <w:t>“</w:t>
      </w:r>
      <w:r w:rsidR="00A43492" w:rsidRPr="00433DEE">
        <w:rPr>
          <w:rFonts w:ascii="Times New Roman" w:hAnsi="Times New Roman"/>
          <w:sz w:val="24"/>
          <w:szCs w:val="24"/>
        </w:rPr>
        <w:t>Anadolu Yıldızları Projesi</w:t>
      </w:r>
      <w:r w:rsidR="00957C98" w:rsidRPr="00433DEE">
        <w:rPr>
          <w:rFonts w:ascii="Times New Roman" w:hAnsi="Times New Roman"/>
          <w:sz w:val="24"/>
          <w:szCs w:val="24"/>
        </w:rPr>
        <w:t>”</w:t>
      </w:r>
      <w:r w:rsidR="00A43492" w:rsidRPr="00433DEE">
        <w:rPr>
          <w:rFonts w:ascii="Times New Roman" w:hAnsi="Times New Roman"/>
          <w:sz w:val="24"/>
          <w:szCs w:val="24"/>
        </w:rPr>
        <w:t xml:space="preserve"> için de göstermeleri gerekmektedir. </w:t>
      </w:r>
    </w:p>
    <w:p w:rsidR="009E67A3" w:rsidRPr="00433DEE" w:rsidRDefault="000331F9" w:rsidP="004538E7">
      <w:pPr>
        <w:spacing w:after="0" w:line="240" w:lineRule="auto"/>
        <w:ind w:right="-568"/>
        <w:jc w:val="both"/>
        <w:rPr>
          <w:rFonts w:ascii="Times New Roman" w:hAnsi="Times New Roman"/>
          <w:b/>
          <w:sz w:val="24"/>
          <w:szCs w:val="24"/>
        </w:rPr>
      </w:pPr>
      <w:r w:rsidRPr="00433DEE">
        <w:rPr>
          <w:rFonts w:ascii="Times New Roman" w:hAnsi="Times New Roman"/>
          <w:sz w:val="24"/>
          <w:szCs w:val="24"/>
        </w:rPr>
        <w:tab/>
      </w:r>
    </w:p>
    <w:p w:rsidR="000331F9" w:rsidRPr="00433DEE" w:rsidRDefault="000331F9" w:rsidP="004538E7">
      <w:pPr>
        <w:tabs>
          <w:tab w:val="left" w:pos="709"/>
        </w:tabs>
        <w:spacing w:after="0" w:line="240" w:lineRule="auto"/>
        <w:ind w:right="-568"/>
        <w:jc w:val="both"/>
        <w:rPr>
          <w:rFonts w:ascii="Times New Roman" w:hAnsi="Times New Roman"/>
          <w:b/>
          <w:sz w:val="24"/>
          <w:szCs w:val="24"/>
        </w:rPr>
      </w:pPr>
      <w:r w:rsidRPr="00433DEE">
        <w:rPr>
          <w:rFonts w:ascii="Times New Roman" w:hAnsi="Times New Roman"/>
          <w:b/>
          <w:sz w:val="24"/>
          <w:szCs w:val="24"/>
        </w:rPr>
        <w:tab/>
      </w:r>
      <w:r w:rsidR="00621829" w:rsidRPr="00433DEE">
        <w:rPr>
          <w:rFonts w:ascii="Times New Roman" w:hAnsi="Times New Roman"/>
          <w:b/>
          <w:sz w:val="24"/>
          <w:szCs w:val="24"/>
        </w:rPr>
        <w:t>B</w:t>
      </w:r>
      <w:r w:rsidRPr="00433DEE">
        <w:rPr>
          <w:rFonts w:ascii="Times New Roman" w:hAnsi="Times New Roman"/>
          <w:b/>
          <w:sz w:val="24"/>
          <w:szCs w:val="24"/>
        </w:rPr>
        <w:t>ağımsız spor federasyonlarına devlet katkısının asgari düzeyde ve proje</w:t>
      </w:r>
      <w:r w:rsidR="00B65273" w:rsidRPr="00433DEE">
        <w:rPr>
          <w:rFonts w:ascii="Times New Roman" w:hAnsi="Times New Roman"/>
          <w:b/>
          <w:sz w:val="24"/>
          <w:szCs w:val="24"/>
        </w:rPr>
        <w:t>lere bağlı olarak</w:t>
      </w:r>
      <w:r w:rsidRPr="00433DEE">
        <w:rPr>
          <w:rFonts w:ascii="Times New Roman" w:hAnsi="Times New Roman"/>
          <w:b/>
          <w:sz w:val="24"/>
          <w:szCs w:val="24"/>
        </w:rPr>
        <w:t xml:space="preserve"> sürdürülmesi</w:t>
      </w:r>
      <w:r w:rsidR="00E157A1" w:rsidRPr="00433DEE">
        <w:rPr>
          <w:rFonts w:ascii="Times New Roman" w:hAnsi="Times New Roman"/>
          <w:b/>
          <w:sz w:val="24"/>
          <w:szCs w:val="24"/>
        </w:rPr>
        <w:t xml:space="preserve"> </w:t>
      </w:r>
      <w:r w:rsidR="009E15AE" w:rsidRPr="00433DEE">
        <w:rPr>
          <w:rFonts w:ascii="Times New Roman" w:hAnsi="Times New Roman"/>
          <w:b/>
          <w:sz w:val="24"/>
          <w:szCs w:val="24"/>
        </w:rPr>
        <w:t xml:space="preserve">gerektiği </w:t>
      </w:r>
      <w:r w:rsidR="00E157A1" w:rsidRPr="00433DEE">
        <w:rPr>
          <w:rFonts w:ascii="Times New Roman" w:hAnsi="Times New Roman"/>
          <w:b/>
          <w:sz w:val="24"/>
          <w:szCs w:val="24"/>
        </w:rPr>
        <w:t>dikkate alınarak</w:t>
      </w:r>
      <w:r w:rsidRPr="00433DEE">
        <w:rPr>
          <w:rFonts w:ascii="Times New Roman" w:hAnsi="Times New Roman"/>
          <w:b/>
          <w:sz w:val="24"/>
          <w:szCs w:val="24"/>
        </w:rPr>
        <w:t xml:space="preserve">, kendi </w:t>
      </w:r>
      <w:r w:rsidR="00B65273" w:rsidRPr="00433DEE">
        <w:rPr>
          <w:rFonts w:ascii="Times New Roman" w:hAnsi="Times New Roman"/>
          <w:b/>
          <w:sz w:val="24"/>
          <w:szCs w:val="24"/>
        </w:rPr>
        <w:t>gelirleri ile giderlerini</w:t>
      </w:r>
      <w:r w:rsidRPr="00433DEE">
        <w:rPr>
          <w:rFonts w:ascii="Times New Roman" w:hAnsi="Times New Roman"/>
          <w:b/>
          <w:sz w:val="24"/>
          <w:szCs w:val="24"/>
        </w:rPr>
        <w:t xml:space="preserve"> karşılayamayan</w:t>
      </w:r>
      <w:r w:rsidR="00B65273" w:rsidRPr="00433DEE">
        <w:rPr>
          <w:rFonts w:ascii="Times New Roman" w:hAnsi="Times New Roman"/>
          <w:b/>
          <w:sz w:val="24"/>
          <w:szCs w:val="24"/>
        </w:rPr>
        <w:t xml:space="preserve"> ve sponsorluk desteği</w:t>
      </w:r>
      <w:r w:rsidRPr="00433DEE">
        <w:rPr>
          <w:rFonts w:ascii="Times New Roman" w:hAnsi="Times New Roman"/>
          <w:b/>
          <w:sz w:val="24"/>
          <w:szCs w:val="24"/>
        </w:rPr>
        <w:t xml:space="preserve"> </w:t>
      </w:r>
      <w:r w:rsidR="00B65273" w:rsidRPr="00433DEE">
        <w:rPr>
          <w:rFonts w:ascii="Times New Roman" w:hAnsi="Times New Roman"/>
          <w:b/>
          <w:sz w:val="24"/>
          <w:szCs w:val="24"/>
        </w:rPr>
        <w:t xml:space="preserve">alamayan </w:t>
      </w:r>
      <w:r w:rsidR="0049473D" w:rsidRPr="00433DEE">
        <w:rPr>
          <w:rFonts w:ascii="Times New Roman" w:hAnsi="Times New Roman"/>
          <w:b/>
          <w:sz w:val="24"/>
          <w:szCs w:val="24"/>
        </w:rPr>
        <w:t xml:space="preserve">olimpik-paralimpik </w:t>
      </w:r>
      <w:r w:rsidR="003B1ABD" w:rsidRPr="00433DEE">
        <w:rPr>
          <w:rFonts w:ascii="Times New Roman" w:hAnsi="Times New Roman"/>
          <w:b/>
          <w:sz w:val="24"/>
          <w:szCs w:val="24"/>
        </w:rPr>
        <w:t>olmayan federasyonların</w:t>
      </w:r>
      <w:r w:rsidRPr="00433DEE">
        <w:rPr>
          <w:rFonts w:ascii="Times New Roman" w:hAnsi="Times New Roman"/>
          <w:b/>
          <w:sz w:val="24"/>
          <w:szCs w:val="24"/>
        </w:rPr>
        <w:t xml:space="preserve"> “bağımsızlık” stat</w:t>
      </w:r>
      <w:r w:rsidR="00C91583" w:rsidRPr="00433DEE">
        <w:rPr>
          <w:rFonts w:ascii="Times New Roman" w:hAnsi="Times New Roman"/>
          <w:b/>
          <w:sz w:val="24"/>
          <w:szCs w:val="24"/>
        </w:rPr>
        <w:t>üsü yeniden değerlendirilmelidir.</w:t>
      </w:r>
      <w:r w:rsidR="0080475F" w:rsidRPr="00433DEE">
        <w:rPr>
          <w:rFonts w:ascii="Times New Roman" w:hAnsi="Times New Roman"/>
          <w:b/>
          <w:sz w:val="24"/>
          <w:szCs w:val="24"/>
        </w:rPr>
        <w:t xml:space="preserve"> </w:t>
      </w:r>
    </w:p>
    <w:p w:rsidR="009E15AE" w:rsidRPr="00433DEE" w:rsidRDefault="000331F9" w:rsidP="004538E7">
      <w:pPr>
        <w:spacing w:after="0" w:line="240" w:lineRule="auto"/>
        <w:ind w:right="-568"/>
        <w:jc w:val="both"/>
        <w:rPr>
          <w:rFonts w:ascii="Times New Roman" w:hAnsi="Times New Roman"/>
          <w:sz w:val="24"/>
          <w:szCs w:val="24"/>
        </w:rPr>
      </w:pPr>
      <w:r w:rsidRPr="00433DEE">
        <w:rPr>
          <w:rFonts w:ascii="Times New Roman" w:hAnsi="Times New Roman"/>
          <w:sz w:val="24"/>
          <w:szCs w:val="24"/>
        </w:rPr>
        <w:lastRenderedPageBreak/>
        <w:t xml:space="preserve"> </w:t>
      </w:r>
      <w:r w:rsidRPr="00433DEE">
        <w:rPr>
          <w:rFonts w:ascii="Times New Roman" w:hAnsi="Times New Roman"/>
          <w:sz w:val="24"/>
          <w:szCs w:val="24"/>
        </w:rPr>
        <w:tab/>
        <w:t>Bağımsız spor federasyonlarında</w:t>
      </w:r>
      <w:r w:rsidR="00132F84" w:rsidRPr="00433DEE">
        <w:rPr>
          <w:rFonts w:ascii="Times New Roman" w:hAnsi="Times New Roman"/>
          <w:sz w:val="24"/>
          <w:szCs w:val="24"/>
        </w:rPr>
        <w:t xml:space="preserve"> istihdam edilen personele </w:t>
      </w:r>
      <w:r w:rsidR="009E15AE" w:rsidRPr="00433DEE">
        <w:rPr>
          <w:rFonts w:ascii="Times New Roman" w:hAnsi="Times New Roman"/>
          <w:sz w:val="24"/>
          <w:szCs w:val="24"/>
        </w:rPr>
        <w:t>verilecek</w:t>
      </w:r>
      <w:r w:rsidRPr="00433DEE">
        <w:rPr>
          <w:rFonts w:ascii="Times New Roman" w:hAnsi="Times New Roman"/>
          <w:sz w:val="24"/>
          <w:szCs w:val="24"/>
        </w:rPr>
        <w:t xml:space="preserve"> </w:t>
      </w:r>
      <w:r w:rsidR="009E15AE" w:rsidRPr="00433DEE">
        <w:rPr>
          <w:rFonts w:ascii="Times New Roman" w:hAnsi="Times New Roman"/>
          <w:sz w:val="24"/>
          <w:szCs w:val="24"/>
        </w:rPr>
        <w:t xml:space="preserve">ücretler ile </w:t>
      </w:r>
      <w:r w:rsidRPr="00433DEE">
        <w:rPr>
          <w:rFonts w:ascii="Times New Roman" w:hAnsi="Times New Roman"/>
          <w:sz w:val="24"/>
          <w:szCs w:val="24"/>
        </w:rPr>
        <w:t>mali haklar</w:t>
      </w:r>
      <w:r w:rsidR="009E15AE" w:rsidRPr="00433DEE">
        <w:rPr>
          <w:rFonts w:ascii="Times New Roman" w:hAnsi="Times New Roman"/>
          <w:sz w:val="24"/>
          <w:szCs w:val="24"/>
        </w:rPr>
        <w:t>ın</w:t>
      </w:r>
      <w:r w:rsidR="00132F84" w:rsidRPr="00433DEE">
        <w:rPr>
          <w:rFonts w:ascii="Times New Roman" w:hAnsi="Times New Roman"/>
          <w:sz w:val="24"/>
          <w:szCs w:val="24"/>
        </w:rPr>
        <w:t xml:space="preserve"> yanı sıra </w:t>
      </w:r>
      <w:r w:rsidRPr="00433DEE">
        <w:rPr>
          <w:rFonts w:ascii="Times New Roman" w:hAnsi="Times New Roman"/>
          <w:sz w:val="24"/>
          <w:szCs w:val="24"/>
        </w:rPr>
        <w:t xml:space="preserve">spor hizmetlerinde görevlendirileceklere ödenecek ücretler, </w:t>
      </w:r>
      <w:r w:rsidR="00132F84" w:rsidRPr="00433DEE">
        <w:rPr>
          <w:rFonts w:ascii="Times New Roman" w:hAnsi="Times New Roman"/>
          <w:sz w:val="24"/>
          <w:szCs w:val="24"/>
        </w:rPr>
        <w:t xml:space="preserve">harcırahlar ve </w:t>
      </w:r>
      <w:r w:rsidRPr="00433DEE">
        <w:rPr>
          <w:rFonts w:ascii="Times New Roman" w:hAnsi="Times New Roman"/>
          <w:sz w:val="24"/>
          <w:szCs w:val="24"/>
        </w:rPr>
        <w:t>özlük hakları</w:t>
      </w:r>
      <w:r w:rsidR="00132F84" w:rsidRPr="00433DEE">
        <w:rPr>
          <w:rFonts w:ascii="Times New Roman" w:hAnsi="Times New Roman"/>
          <w:sz w:val="24"/>
          <w:szCs w:val="24"/>
        </w:rPr>
        <w:t>n</w:t>
      </w:r>
      <w:r w:rsidRPr="00433DEE">
        <w:rPr>
          <w:rFonts w:ascii="Times New Roman" w:hAnsi="Times New Roman"/>
          <w:sz w:val="24"/>
          <w:szCs w:val="24"/>
        </w:rPr>
        <w:t xml:space="preserve"> </w:t>
      </w:r>
      <w:r w:rsidR="00BE10AD" w:rsidRPr="00433DEE">
        <w:rPr>
          <w:rFonts w:ascii="Times New Roman" w:hAnsi="Times New Roman"/>
          <w:sz w:val="24"/>
          <w:szCs w:val="24"/>
        </w:rPr>
        <w:t xml:space="preserve">düzenlenmesinde </w:t>
      </w:r>
      <w:r w:rsidRPr="00433DEE">
        <w:rPr>
          <w:rFonts w:ascii="Times New Roman" w:hAnsi="Times New Roman"/>
          <w:sz w:val="24"/>
          <w:szCs w:val="24"/>
        </w:rPr>
        <w:t xml:space="preserve">“kaynakların </w:t>
      </w:r>
      <w:r w:rsidR="00132F84" w:rsidRPr="00433DEE">
        <w:rPr>
          <w:rFonts w:ascii="Times New Roman" w:hAnsi="Times New Roman"/>
          <w:sz w:val="24"/>
          <w:szCs w:val="24"/>
        </w:rPr>
        <w:t xml:space="preserve">etkin ve </w:t>
      </w:r>
      <w:r w:rsidR="00BE10AD" w:rsidRPr="00433DEE">
        <w:rPr>
          <w:rFonts w:ascii="Times New Roman" w:hAnsi="Times New Roman"/>
          <w:sz w:val="24"/>
          <w:szCs w:val="24"/>
        </w:rPr>
        <w:t>verimli kullanılması” ile</w:t>
      </w:r>
      <w:r w:rsidRPr="00433DEE">
        <w:rPr>
          <w:rFonts w:ascii="Times New Roman" w:hAnsi="Times New Roman"/>
          <w:sz w:val="24"/>
          <w:szCs w:val="24"/>
        </w:rPr>
        <w:t xml:space="preserve"> “ücrette </w:t>
      </w:r>
      <w:r w:rsidR="008067A2" w:rsidRPr="00433DEE">
        <w:rPr>
          <w:rFonts w:ascii="Times New Roman" w:hAnsi="Times New Roman"/>
          <w:sz w:val="24"/>
          <w:szCs w:val="24"/>
        </w:rPr>
        <w:t>hakkı gözetme</w:t>
      </w:r>
      <w:r w:rsidRPr="00433DEE">
        <w:rPr>
          <w:rFonts w:ascii="Times New Roman" w:hAnsi="Times New Roman"/>
          <w:sz w:val="24"/>
          <w:szCs w:val="24"/>
        </w:rPr>
        <w:t xml:space="preserve">” ilkeleri </w:t>
      </w:r>
      <w:r w:rsidR="009E15AE" w:rsidRPr="00433DEE">
        <w:rPr>
          <w:rFonts w:ascii="Times New Roman" w:hAnsi="Times New Roman"/>
          <w:sz w:val="24"/>
          <w:szCs w:val="24"/>
        </w:rPr>
        <w:t>dikkate alınmalıdır.</w:t>
      </w:r>
      <w:r w:rsidR="005F0079" w:rsidRPr="00433DEE">
        <w:rPr>
          <w:rFonts w:ascii="Times New Roman" w:hAnsi="Times New Roman"/>
          <w:sz w:val="24"/>
          <w:szCs w:val="24"/>
        </w:rPr>
        <w:t xml:space="preserve"> </w:t>
      </w:r>
    </w:p>
    <w:p w:rsidR="005362CF" w:rsidRPr="00433DEE" w:rsidRDefault="005362CF" w:rsidP="004538E7">
      <w:pPr>
        <w:spacing w:after="0" w:line="240" w:lineRule="auto"/>
        <w:ind w:right="-568"/>
        <w:jc w:val="both"/>
        <w:rPr>
          <w:rFonts w:ascii="Times New Roman" w:hAnsi="Times New Roman"/>
          <w:sz w:val="24"/>
          <w:szCs w:val="24"/>
        </w:rPr>
      </w:pPr>
    </w:p>
    <w:p w:rsidR="000331F9" w:rsidRPr="00433DEE" w:rsidRDefault="000331F9" w:rsidP="004538E7">
      <w:pPr>
        <w:spacing w:after="0" w:line="240" w:lineRule="auto"/>
        <w:ind w:right="-568"/>
        <w:jc w:val="both"/>
        <w:rPr>
          <w:rFonts w:ascii="Times New Roman" w:hAnsi="Times New Roman"/>
          <w:sz w:val="24"/>
          <w:szCs w:val="24"/>
        </w:rPr>
      </w:pPr>
      <w:r w:rsidRPr="00433DEE">
        <w:rPr>
          <w:rFonts w:ascii="Times New Roman" w:hAnsi="Times New Roman"/>
          <w:sz w:val="24"/>
          <w:szCs w:val="24"/>
        </w:rPr>
        <w:tab/>
        <w:t xml:space="preserve">Ana statülerde </w:t>
      </w:r>
      <w:r w:rsidR="005F0079" w:rsidRPr="00433DEE">
        <w:rPr>
          <w:rFonts w:ascii="Times New Roman" w:hAnsi="Times New Roman"/>
          <w:sz w:val="24"/>
          <w:szCs w:val="24"/>
        </w:rPr>
        <w:t xml:space="preserve">ya da yayınlanacak talimatlarda </w:t>
      </w:r>
      <w:r w:rsidR="008067A2" w:rsidRPr="00433DEE">
        <w:rPr>
          <w:rFonts w:ascii="Times New Roman" w:hAnsi="Times New Roman"/>
          <w:sz w:val="24"/>
          <w:szCs w:val="24"/>
        </w:rPr>
        <w:t xml:space="preserve">federasyonlarda </w:t>
      </w:r>
      <w:r w:rsidRPr="00433DEE">
        <w:rPr>
          <w:rFonts w:ascii="Times New Roman" w:hAnsi="Times New Roman"/>
          <w:sz w:val="24"/>
          <w:szCs w:val="24"/>
        </w:rPr>
        <w:t>sözleşmeli olarak istihdam edilecek personel</w:t>
      </w:r>
      <w:r w:rsidR="0049473D" w:rsidRPr="00433DEE">
        <w:rPr>
          <w:rFonts w:ascii="Times New Roman" w:hAnsi="Times New Roman"/>
          <w:sz w:val="24"/>
          <w:szCs w:val="24"/>
        </w:rPr>
        <w:t xml:space="preserve">de aranacak </w:t>
      </w:r>
      <w:r w:rsidR="008067A2" w:rsidRPr="00433DEE">
        <w:rPr>
          <w:rFonts w:ascii="Times New Roman" w:hAnsi="Times New Roman"/>
          <w:sz w:val="24"/>
          <w:szCs w:val="24"/>
        </w:rPr>
        <w:t xml:space="preserve">nicelik </w:t>
      </w:r>
      <w:r w:rsidR="009E15AE" w:rsidRPr="00433DEE">
        <w:rPr>
          <w:rFonts w:ascii="Times New Roman" w:hAnsi="Times New Roman"/>
          <w:sz w:val="24"/>
          <w:szCs w:val="24"/>
        </w:rPr>
        <w:t xml:space="preserve">ve nitelik </w:t>
      </w:r>
      <w:r w:rsidR="0049473D" w:rsidRPr="00433DEE">
        <w:rPr>
          <w:rFonts w:ascii="Times New Roman" w:hAnsi="Times New Roman"/>
          <w:sz w:val="24"/>
          <w:szCs w:val="24"/>
        </w:rPr>
        <w:t>şartlar</w:t>
      </w:r>
      <w:r w:rsidR="009E15AE" w:rsidRPr="00433DEE">
        <w:rPr>
          <w:rFonts w:ascii="Times New Roman" w:hAnsi="Times New Roman"/>
          <w:sz w:val="24"/>
          <w:szCs w:val="24"/>
        </w:rPr>
        <w:t>ın</w:t>
      </w:r>
      <w:r w:rsidR="0049473D" w:rsidRPr="00433DEE">
        <w:rPr>
          <w:rFonts w:ascii="Times New Roman" w:hAnsi="Times New Roman"/>
          <w:sz w:val="24"/>
          <w:szCs w:val="24"/>
        </w:rPr>
        <w:t>a ilişkin</w:t>
      </w:r>
      <w:r w:rsidRPr="00433DEE">
        <w:rPr>
          <w:rFonts w:ascii="Times New Roman" w:hAnsi="Times New Roman"/>
          <w:sz w:val="24"/>
          <w:szCs w:val="24"/>
        </w:rPr>
        <w:t xml:space="preserve"> dü</w:t>
      </w:r>
      <w:r w:rsidR="00BE10AD" w:rsidRPr="00433DEE">
        <w:rPr>
          <w:rFonts w:ascii="Times New Roman" w:hAnsi="Times New Roman"/>
          <w:sz w:val="24"/>
          <w:szCs w:val="24"/>
        </w:rPr>
        <w:t>zenleme yapılmalıdır.</w:t>
      </w:r>
      <w:r w:rsidRPr="00433DEE">
        <w:rPr>
          <w:rFonts w:ascii="Times New Roman" w:hAnsi="Times New Roman"/>
          <w:sz w:val="24"/>
          <w:szCs w:val="24"/>
        </w:rPr>
        <w:tab/>
      </w:r>
    </w:p>
    <w:p w:rsidR="005362CF" w:rsidRPr="00433DEE" w:rsidRDefault="005362CF" w:rsidP="004538E7">
      <w:pPr>
        <w:spacing w:after="0" w:line="240" w:lineRule="auto"/>
        <w:ind w:right="-568"/>
        <w:jc w:val="both"/>
        <w:rPr>
          <w:rFonts w:ascii="Times New Roman" w:hAnsi="Times New Roman"/>
          <w:sz w:val="24"/>
          <w:szCs w:val="24"/>
        </w:rPr>
      </w:pPr>
    </w:p>
    <w:p w:rsidR="009D7128" w:rsidRPr="00433DEE" w:rsidRDefault="00AA54F6" w:rsidP="004538E7">
      <w:pPr>
        <w:spacing w:after="0" w:line="240" w:lineRule="auto"/>
        <w:ind w:right="-568"/>
        <w:jc w:val="both"/>
        <w:rPr>
          <w:rFonts w:ascii="Times New Roman" w:hAnsi="Times New Roman"/>
          <w:sz w:val="24"/>
          <w:szCs w:val="24"/>
        </w:rPr>
      </w:pPr>
      <w:r w:rsidRPr="00433DEE">
        <w:rPr>
          <w:rFonts w:ascii="Times New Roman" w:hAnsi="Times New Roman"/>
          <w:sz w:val="24"/>
          <w:szCs w:val="24"/>
        </w:rPr>
        <w:tab/>
      </w:r>
      <w:r w:rsidR="0003275E" w:rsidRPr="00433DEE">
        <w:rPr>
          <w:rFonts w:ascii="Times New Roman" w:hAnsi="Times New Roman"/>
          <w:sz w:val="24"/>
          <w:szCs w:val="24"/>
        </w:rPr>
        <w:t>T</w:t>
      </w:r>
      <w:r w:rsidRPr="00433DEE">
        <w:rPr>
          <w:rFonts w:ascii="Times New Roman" w:hAnsi="Times New Roman"/>
          <w:sz w:val="24"/>
          <w:szCs w:val="24"/>
        </w:rPr>
        <w:t>oplumsal</w:t>
      </w:r>
      <w:r w:rsidR="000331F9" w:rsidRPr="00433DEE">
        <w:rPr>
          <w:rFonts w:ascii="Times New Roman" w:hAnsi="Times New Roman"/>
          <w:sz w:val="24"/>
          <w:szCs w:val="24"/>
        </w:rPr>
        <w:t xml:space="preserve"> </w:t>
      </w:r>
      <w:r w:rsidR="00EF5BA1" w:rsidRPr="00433DEE">
        <w:rPr>
          <w:rFonts w:ascii="Times New Roman" w:hAnsi="Times New Roman"/>
          <w:sz w:val="24"/>
          <w:szCs w:val="24"/>
        </w:rPr>
        <w:t xml:space="preserve">dayanışma ve bütünleşmeyi sağlayan, </w:t>
      </w:r>
      <w:r w:rsidR="000331F9" w:rsidRPr="00433DEE">
        <w:rPr>
          <w:rFonts w:ascii="Times New Roman" w:hAnsi="Times New Roman"/>
          <w:sz w:val="24"/>
          <w:szCs w:val="24"/>
        </w:rPr>
        <w:t xml:space="preserve">kişisel </w:t>
      </w:r>
      <w:r w:rsidR="008D6ED3" w:rsidRPr="00433DEE">
        <w:rPr>
          <w:rFonts w:ascii="Times New Roman" w:hAnsi="Times New Roman"/>
          <w:sz w:val="24"/>
          <w:szCs w:val="24"/>
        </w:rPr>
        <w:t>yaşamda</w:t>
      </w:r>
      <w:r w:rsidR="00EF5BA1" w:rsidRPr="00433DEE">
        <w:rPr>
          <w:rFonts w:ascii="Times New Roman" w:hAnsi="Times New Roman"/>
          <w:sz w:val="24"/>
          <w:szCs w:val="24"/>
        </w:rPr>
        <w:t xml:space="preserve"> fiziksel</w:t>
      </w:r>
      <w:r w:rsidR="00C3252C" w:rsidRPr="00433DEE">
        <w:rPr>
          <w:rFonts w:ascii="Times New Roman" w:hAnsi="Times New Roman"/>
          <w:sz w:val="24"/>
          <w:szCs w:val="24"/>
        </w:rPr>
        <w:t>, ruhsal gelişmede ve sosyalleşmede bir araç olan</w:t>
      </w:r>
      <w:r w:rsidR="00EF5BA1" w:rsidRPr="00433DEE">
        <w:rPr>
          <w:rFonts w:ascii="Times New Roman" w:hAnsi="Times New Roman"/>
          <w:sz w:val="24"/>
          <w:szCs w:val="24"/>
        </w:rPr>
        <w:t xml:space="preserve"> </w:t>
      </w:r>
      <w:r w:rsidR="0003275E" w:rsidRPr="00433DEE">
        <w:rPr>
          <w:rFonts w:ascii="Times New Roman" w:hAnsi="Times New Roman"/>
          <w:sz w:val="24"/>
          <w:szCs w:val="24"/>
        </w:rPr>
        <w:t xml:space="preserve">sporun </w:t>
      </w:r>
      <w:r w:rsidR="000331F9" w:rsidRPr="00433DEE">
        <w:rPr>
          <w:rFonts w:ascii="Times New Roman" w:hAnsi="Times New Roman"/>
          <w:sz w:val="24"/>
          <w:szCs w:val="24"/>
        </w:rPr>
        <w:t>katkılarının</w:t>
      </w:r>
      <w:r w:rsidR="00A973B2" w:rsidRPr="00433DEE">
        <w:rPr>
          <w:rFonts w:ascii="Times New Roman" w:hAnsi="Times New Roman"/>
          <w:sz w:val="24"/>
          <w:szCs w:val="24"/>
        </w:rPr>
        <w:t>,</w:t>
      </w:r>
      <w:r w:rsidR="000331F9" w:rsidRPr="00433DEE">
        <w:rPr>
          <w:rFonts w:ascii="Times New Roman" w:hAnsi="Times New Roman"/>
          <w:sz w:val="24"/>
          <w:szCs w:val="24"/>
        </w:rPr>
        <w:t xml:space="preserve"> </w:t>
      </w:r>
      <w:r w:rsidRPr="00433DEE">
        <w:rPr>
          <w:rFonts w:ascii="Times New Roman" w:hAnsi="Times New Roman"/>
          <w:sz w:val="24"/>
          <w:szCs w:val="24"/>
        </w:rPr>
        <w:t>okullardan başlayarak uygun araç ve gereçlerle</w:t>
      </w:r>
      <w:r w:rsidR="000331F9" w:rsidRPr="00433DEE">
        <w:rPr>
          <w:rFonts w:ascii="Times New Roman" w:hAnsi="Times New Roman"/>
          <w:sz w:val="24"/>
          <w:szCs w:val="24"/>
        </w:rPr>
        <w:t xml:space="preserve"> anlatılması, </w:t>
      </w:r>
      <w:r w:rsidRPr="00433DEE">
        <w:rPr>
          <w:rFonts w:ascii="Times New Roman" w:hAnsi="Times New Roman"/>
          <w:sz w:val="24"/>
          <w:szCs w:val="24"/>
        </w:rPr>
        <w:t xml:space="preserve">topluma </w:t>
      </w:r>
      <w:r w:rsidR="000331F9" w:rsidRPr="00433DEE">
        <w:rPr>
          <w:rFonts w:ascii="Times New Roman" w:hAnsi="Times New Roman"/>
          <w:sz w:val="24"/>
          <w:szCs w:val="24"/>
        </w:rPr>
        <w:t>spor yapma bilincinin kazandırılması,</w:t>
      </w:r>
      <w:r w:rsidR="0030724F" w:rsidRPr="00433DEE">
        <w:rPr>
          <w:rFonts w:ascii="Times New Roman" w:hAnsi="Times New Roman"/>
          <w:sz w:val="24"/>
          <w:szCs w:val="24"/>
        </w:rPr>
        <w:t xml:space="preserve"> seyirci sayısının artırılması, şiddetin önlenmesi</w:t>
      </w:r>
      <w:r w:rsidR="000331F9" w:rsidRPr="00433DEE">
        <w:rPr>
          <w:rFonts w:ascii="Times New Roman" w:hAnsi="Times New Roman"/>
          <w:sz w:val="24"/>
          <w:szCs w:val="24"/>
        </w:rPr>
        <w:t xml:space="preserve"> </w:t>
      </w:r>
      <w:r w:rsidR="00BE10AD" w:rsidRPr="00433DEE">
        <w:rPr>
          <w:rFonts w:ascii="Times New Roman" w:hAnsi="Times New Roman"/>
          <w:sz w:val="24"/>
          <w:szCs w:val="24"/>
        </w:rPr>
        <w:t xml:space="preserve">ile </w:t>
      </w:r>
      <w:r w:rsidR="000331F9" w:rsidRPr="00433DEE">
        <w:rPr>
          <w:rFonts w:ascii="Times New Roman" w:hAnsi="Times New Roman"/>
          <w:sz w:val="24"/>
          <w:szCs w:val="24"/>
        </w:rPr>
        <w:t>i</w:t>
      </w:r>
      <w:r w:rsidR="0030724F" w:rsidRPr="00433DEE">
        <w:rPr>
          <w:rFonts w:ascii="Times New Roman" w:hAnsi="Times New Roman"/>
          <w:sz w:val="24"/>
          <w:szCs w:val="24"/>
        </w:rPr>
        <w:t>lgili kurum ve kuruluşların imka</w:t>
      </w:r>
      <w:r w:rsidR="000331F9" w:rsidRPr="00433DEE">
        <w:rPr>
          <w:rFonts w:ascii="Times New Roman" w:hAnsi="Times New Roman"/>
          <w:sz w:val="24"/>
          <w:szCs w:val="24"/>
        </w:rPr>
        <w:t xml:space="preserve">n ve kaynaklarının </w:t>
      </w:r>
      <w:r w:rsidR="0030724F" w:rsidRPr="00433DEE">
        <w:rPr>
          <w:rFonts w:ascii="Times New Roman" w:hAnsi="Times New Roman"/>
          <w:sz w:val="24"/>
          <w:szCs w:val="24"/>
        </w:rPr>
        <w:t xml:space="preserve">bu </w:t>
      </w:r>
      <w:r w:rsidR="000331F9" w:rsidRPr="00433DEE">
        <w:rPr>
          <w:rFonts w:ascii="Times New Roman" w:hAnsi="Times New Roman"/>
          <w:sz w:val="24"/>
          <w:szCs w:val="24"/>
        </w:rPr>
        <w:t>amaç</w:t>
      </w:r>
      <w:r w:rsidR="0030724F" w:rsidRPr="00433DEE">
        <w:rPr>
          <w:rFonts w:ascii="Times New Roman" w:hAnsi="Times New Roman"/>
          <w:sz w:val="24"/>
          <w:szCs w:val="24"/>
        </w:rPr>
        <w:t>lar</w:t>
      </w:r>
      <w:r w:rsidR="000331F9" w:rsidRPr="00433DEE">
        <w:rPr>
          <w:rFonts w:ascii="Times New Roman" w:hAnsi="Times New Roman"/>
          <w:sz w:val="24"/>
          <w:szCs w:val="24"/>
        </w:rPr>
        <w:t xml:space="preserve"> doğrultusunda </w:t>
      </w:r>
      <w:r w:rsidR="0030724F" w:rsidRPr="00433DEE">
        <w:rPr>
          <w:rFonts w:ascii="Times New Roman" w:hAnsi="Times New Roman"/>
          <w:sz w:val="24"/>
          <w:szCs w:val="24"/>
        </w:rPr>
        <w:t xml:space="preserve">etkili, </w:t>
      </w:r>
      <w:r w:rsidR="000331F9" w:rsidRPr="00433DEE">
        <w:rPr>
          <w:rFonts w:ascii="Times New Roman" w:hAnsi="Times New Roman"/>
          <w:sz w:val="24"/>
          <w:szCs w:val="24"/>
        </w:rPr>
        <w:t>verimli ve koordineli bir şekilde kullanılması</w:t>
      </w:r>
      <w:r w:rsidR="0030724F" w:rsidRPr="00433DEE">
        <w:rPr>
          <w:rFonts w:ascii="Times New Roman" w:hAnsi="Times New Roman"/>
          <w:sz w:val="24"/>
          <w:szCs w:val="24"/>
        </w:rPr>
        <w:t xml:space="preserve"> sağlanmalıdır</w:t>
      </w:r>
      <w:r w:rsidR="00851B85" w:rsidRPr="00433DEE">
        <w:rPr>
          <w:rFonts w:ascii="Times New Roman" w:hAnsi="Times New Roman"/>
          <w:sz w:val="24"/>
          <w:szCs w:val="24"/>
        </w:rPr>
        <w:t xml:space="preserve">. </w:t>
      </w:r>
    </w:p>
    <w:p w:rsidR="00A72C99" w:rsidRPr="00433DEE" w:rsidRDefault="00A72C99" w:rsidP="004538E7">
      <w:pPr>
        <w:spacing w:after="0" w:line="240" w:lineRule="auto"/>
        <w:ind w:right="-568"/>
        <w:jc w:val="both"/>
        <w:rPr>
          <w:rFonts w:ascii="Times New Roman" w:hAnsi="Times New Roman"/>
          <w:sz w:val="24"/>
          <w:szCs w:val="24"/>
        </w:rPr>
      </w:pPr>
      <w:r w:rsidRPr="00433DEE">
        <w:rPr>
          <w:rFonts w:ascii="Times New Roman" w:hAnsi="Times New Roman"/>
          <w:sz w:val="24"/>
          <w:szCs w:val="24"/>
        </w:rPr>
        <w:t xml:space="preserve"> </w:t>
      </w:r>
    </w:p>
    <w:p w:rsidR="009D7128" w:rsidRPr="00433DEE" w:rsidRDefault="00CB13B9" w:rsidP="004538E7">
      <w:pPr>
        <w:spacing w:after="0" w:line="240" w:lineRule="auto"/>
        <w:ind w:right="-568" w:firstLine="708"/>
        <w:jc w:val="both"/>
        <w:rPr>
          <w:rFonts w:ascii="Times New Roman" w:hAnsi="Times New Roman"/>
          <w:sz w:val="24"/>
          <w:szCs w:val="24"/>
        </w:rPr>
      </w:pPr>
      <w:r w:rsidRPr="00433DEE">
        <w:rPr>
          <w:rFonts w:ascii="Times New Roman" w:hAnsi="Times New Roman"/>
          <w:sz w:val="24"/>
          <w:szCs w:val="24"/>
        </w:rPr>
        <w:t>S</w:t>
      </w:r>
      <w:r w:rsidR="00A973B2" w:rsidRPr="00433DEE">
        <w:rPr>
          <w:rFonts w:ascii="Times New Roman" w:hAnsi="Times New Roman"/>
          <w:sz w:val="24"/>
          <w:szCs w:val="24"/>
        </w:rPr>
        <w:t>porun tabana yayıl</w:t>
      </w:r>
      <w:r w:rsidRPr="00433DEE">
        <w:rPr>
          <w:rFonts w:ascii="Times New Roman" w:hAnsi="Times New Roman"/>
          <w:sz w:val="24"/>
          <w:szCs w:val="24"/>
        </w:rPr>
        <w:t>masına ilişkin gerekli tedbirlerin alınmasının yanı sıra</w:t>
      </w:r>
      <w:r w:rsidR="00883302" w:rsidRPr="00433DEE">
        <w:rPr>
          <w:rFonts w:ascii="Times New Roman" w:hAnsi="Times New Roman"/>
          <w:sz w:val="24"/>
          <w:szCs w:val="24"/>
        </w:rPr>
        <w:t xml:space="preserve"> </w:t>
      </w:r>
      <w:r w:rsidR="000331F9" w:rsidRPr="00433DEE">
        <w:rPr>
          <w:rFonts w:ascii="Times New Roman" w:hAnsi="Times New Roman"/>
          <w:sz w:val="24"/>
          <w:szCs w:val="24"/>
        </w:rPr>
        <w:t>milli kült</w:t>
      </w:r>
      <w:r w:rsidR="00747E60" w:rsidRPr="00433DEE">
        <w:rPr>
          <w:rFonts w:ascii="Times New Roman" w:hAnsi="Times New Roman"/>
          <w:sz w:val="24"/>
          <w:szCs w:val="24"/>
        </w:rPr>
        <w:t xml:space="preserve">ürümüzü yansıtan </w:t>
      </w:r>
      <w:r w:rsidR="00883302" w:rsidRPr="00433DEE">
        <w:rPr>
          <w:rFonts w:ascii="Times New Roman" w:hAnsi="Times New Roman"/>
          <w:sz w:val="24"/>
          <w:szCs w:val="24"/>
        </w:rPr>
        <w:t xml:space="preserve">geleneksel </w:t>
      </w:r>
      <w:r w:rsidR="00747E60" w:rsidRPr="00433DEE">
        <w:rPr>
          <w:rFonts w:ascii="Times New Roman" w:hAnsi="Times New Roman"/>
          <w:sz w:val="24"/>
          <w:szCs w:val="24"/>
        </w:rPr>
        <w:t xml:space="preserve">spor dallarını </w:t>
      </w:r>
      <w:r w:rsidR="00A973B2" w:rsidRPr="00433DEE">
        <w:rPr>
          <w:rFonts w:ascii="Times New Roman" w:hAnsi="Times New Roman"/>
          <w:sz w:val="24"/>
          <w:szCs w:val="24"/>
        </w:rPr>
        <w:t>u</w:t>
      </w:r>
      <w:r w:rsidRPr="00433DEE">
        <w:rPr>
          <w:rFonts w:ascii="Times New Roman" w:hAnsi="Times New Roman"/>
          <w:sz w:val="24"/>
          <w:szCs w:val="24"/>
        </w:rPr>
        <w:t xml:space="preserve">lusal ve uluslararası düzeyde </w:t>
      </w:r>
      <w:r w:rsidR="00747E60" w:rsidRPr="00433DEE">
        <w:rPr>
          <w:rFonts w:ascii="Times New Roman" w:hAnsi="Times New Roman"/>
          <w:sz w:val="24"/>
          <w:szCs w:val="24"/>
        </w:rPr>
        <w:t>yaygınlaştırmak ve</w:t>
      </w:r>
      <w:r w:rsidR="000331F9" w:rsidRPr="00433DEE">
        <w:rPr>
          <w:rFonts w:ascii="Times New Roman" w:hAnsi="Times New Roman"/>
          <w:sz w:val="24"/>
          <w:szCs w:val="24"/>
        </w:rPr>
        <w:t xml:space="preserve"> </w:t>
      </w:r>
      <w:r w:rsidR="00BA007D" w:rsidRPr="00433DEE">
        <w:rPr>
          <w:rFonts w:ascii="Times New Roman" w:hAnsi="Times New Roman"/>
          <w:sz w:val="24"/>
          <w:szCs w:val="24"/>
        </w:rPr>
        <w:t>bilinirliğini</w:t>
      </w:r>
      <w:r w:rsidR="000331F9" w:rsidRPr="00433DEE">
        <w:rPr>
          <w:rFonts w:ascii="Times New Roman" w:hAnsi="Times New Roman"/>
          <w:sz w:val="24"/>
          <w:szCs w:val="24"/>
        </w:rPr>
        <w:t xml:space="preserve"> sağla</w:t>
      </w:r>
      <w:r w:rsidR="00BA007D" w:rsidRPr="00433DEE">
        <w:rPr>
          <w:rFonts w:ascii="Times New Roman" w:hAnsi="Times New Roman"/>
          <w:sz w:val="24"/>
          <w:szCs w:val="24"/>
        </w:rPr>
        <w:t>mak amacıyla</w:t>
      </w:r>
      <w:r w:rsidR="00960A1B">
        <w:rPr>
          <w:rFonts w:ascii="Times New Roman" w:hAnsi="Times New Roman"/>
          <w:sz w:val="24"/>
          <w:szCs w:val="24"/>
        </w:rPr>
        <w:t xml:space="preserve"> U</w:t>
      </w:r>
      <w:r w:rsidR="000331F9" w:rsidRPr="00433DEE">
        <w:rPr>
          <w:rFonts w:ascii="Times New Roman" w:hAnsi="Times New Roman"/>
          <w:sz w:val="24"/>
          <w:szCs w:val="24"/>
        </w:rPr>
        <w:t>luslararası Olimpiyat Komitesi tarafında</w:t>
      </w:r>
      <w:r w:rsidR="006E1EB4" w:rsidRPr="00433DEE">
        <w:rPr>
          <w:rFonts w:ascii="Times New Roman" w:hAnsi="Times New Roman"/>
          <w:sz w:val="24"/>
          <w:szCs w:val="24"/>
        </w:rPr>
        <w:t>n tanınan spor dalları (örneğin</w:t>
      </w:r>
      <w:r w:rsidR="00883302" w:rsidRPr="00433DEE">
        <w:rPr>
          <w:rFonts w:ascii="Times New Roman" w:hAnsi="Times New Roman"/>
          <w:sz w:val="24"/>
          <w:szCs w:val="24"/>
        </w:rPr>
        <w:t xml:space="preserve"> </w:t>
      </w:r>
      <w:r w:rsidR="003E5769" w:rsidRPr="00433DEE">
        <w:rPr>
          <w:rFonts w:ascii="Times New Roman" w:hAnsi="Times New Roman"/>
          <w:sz w:val="24"/>
          <w:szCs w:val="24"/>
        </w:rPr>
        <w:t>Sumo, P</w:t>
      </w:r>
      <w:r w:rsidR="000331F9" w:rsidRPr="00433DEE">
        <w:rPr>
          <w:rFonts w:ascii="Times New Roman" w:hAnsi="Times New Roman"/>
          <w:sz w:val="24"/>
          <w:szCs w:val="24"/>
        </w:rPr>
        <w:t>olo gibi) arasında yer alabilmeleri konusun</w:t>
      </w:r>
      <w:r w:rsidRPr="00433DEE">
        <w:rPr>
          <w:rFonts w:ascii="Times New Roman" w:hAnsi="Times New Roman"/>
          <w:sz w:val="24"/>
          <w:szCs w:val="24"/>
        </w:rPr>
        <w:t xml:space="preserve">a </w:t>
      </w:r>
      <w:r w:rsidR="000331F9" w:rsidRPr="00433DEE">
        <w:rPr>
          <w:rFonts w:ascii="Times New Roman" w:hAnsi="Times New Roman"/>
          <w:sz w:val="24"/>
          <w:szCs w:val="24"/>
        </w:rPr>
        <w:t>özel önem veril</w:t>
      </w:r>
      <w:r w:rsidRPr="00433DEE">
        <w:rPr>
          <w:rFonts w:ascii="Times New Roman" w:hAnsi="Times New Roman"/>
          <w:sz w:val="24"/>
          <w:szCs w:val="24"/>
        </w:rPr>
        <w:t>melidir.</w:t>
      </w:r>
      <w:r w:rsidR="00883302" w:rsidRPr="00433DEE">
        <w:rPr>
          <w:rFonts w:ascii="Times New Roman" w:hAnsi="Times New Roman"/>
          <w:sz w:val="24"/>
          <w:szCs w:val="24"/>
        </w:rPr>
        <w:t xml:space="preserve"> </w:t>
      </w:r>
    </w:p>
    <w:p w:rsidR="009D7128" w:rsidRPr="00433DEE" w:rsidRDefault="009D7128" w:rsidP="004538E7">
      <w:pPr>
        <w:spacing w:after="0" w:line="240" w:lineRule="auto"/>
        <w:ind w:right="-568" w:firstLine="708"/>
        <w:jc w:val="both"/>
        <w:rPr>
          <w:rFonts w:ascii="Times New Roman" w:hAnsi="Times New Roman"/>
          <w:sz w:val="24"/>
          <w:szCs w:val="24"/>
        </w:rPr>
      </w:pPr>
    </w:p>
    <w:p w:rsidR="00C64983" w:rsidRPr="00433DEE" w:rsidRDefault="001D14EC" w:rsidP="004538E7">
      <w:pPr>
        <w:spacing w:after="0" w:line="240" w:lineRule="auto"/>
        <w:ind w:right="-568" w:firstLine="708"/>
        <w:jc w:val="both"/>
        <w:rPr>
          <w:rFonts w:ascii="Times New Roman" w:hAnsi="Times New Roman"/>
          <w:sz w:val="24"/>
          <w:szCs w:val="24"/>
        </w:rPr>
      </w:pPr>
      <w:r w:rsidRPr="00433DEE">
        <w:rPr>
          <w:rFonts w:ascii="Times New Roman" w:hAnsi="Times New Roman"/>
          <w:sz w:val="24"/>
          <w:szCs w:val="24"/>
        </w:rPr>
        <w:t>Okullarda</w:t>
      </w:r>
      <w:r w:rsidR="00BB4B98" w:rsidRPr="00433DEE">
        <w:rPr>
          <w:rFonts w:ascii="Times New Roman" w:hAnsi="Times New Roman"/>
          <w:sz w:val="24"/>
          <w:szCs w:val="24"/>
        </w:rPr>
        <w:t>ki</w:t>
      </w:r>
      <w:r w:rsidR="00E542C9">
        <w:rPr>
          <w:rFonts w:ascii="Times New Roman" w:hAnsi="Times New Roman"/>
          <w:sz w:val="24"/>
          <w:szCs w:val="24"/>
        </w:rPr>
        <w:t xml:space="preserve"> beden e</w:t>
      </w:r>
      <w:r w:rsidRPr="00433DEE">
        <w:rPr>
          <w:rFonts w:ascii="Times New Roman" w:hAnsi="Times New Roman"/>
          <w:sz w:val="24"/>
          <w:szCs w:val="24"/>
        </w:rPr>
        <w:t>ğitimi</w:t>
      </w:r>
      <w:r w:rsidR="00BB4B98" w:rsidRPr="00433DEE">
        <w:rPr>
          <w:rFonts w:ascii="Times New Roman" w:hAnsi="Times New Roman"/>
          <w:sz w:val="24"/>
          <w:szCs w:val="24"/>
        </w:rPr>
        <w:t xml:space="preserve"> dersleri</w:t>
      </w:r>
      <w:r w:rsidRPr="00433DEE">
        <w:rPr>
          <w:rFonts w:ascii="Times New Roman" w:hAnsi="Times New Roman"/>
          <w:sz w:val="24"/>
          <w:szCs w:val="24"/>
        </w:rPr>
        <w:t>, ö</w:t>
      </w:r>
      <w:r w:rsidR="009214F1" w:rsidRPr="00433DEE">
        <w:rPr>
          <w:rFonts w:ascii="Times New Roman" w:hAnsi="Times New Roman"/>
          <w:sz w:val="24"/>
          <w:szCs w:val="24"/>
        </w:rPr>
        <w:t>ğrencilerin</w:t>
      </w:r>
      <w:r w:rsidR="004D617D" w:rsidRPr="00433DEE">
        <w:rPr>
          <w:rFonts w:ascii="Times New Roman" w:hAnsi="Times New Roman"/>
          <w:sz w:val="24"/>
          <w:szCs w:val="24"/>
        </w:rPr>
        <w:t xml:space="preserve"> fiziksel ve ruhsal gelişimine</w:t>
      </w:r>
      <w:r w:rsidRPr="00433DEE">
        <w:rPr>
          <w:rFonts w:ascii="Times New Roman" w:hAnsi="Times New Roman"/>
          <w:sz w:val="24"/>
          <w:szCs w:val="24"/>
        </w:rPr>
        <w:t xml:space="preserve"> katkıda bulunma</w:t>
      </w:r>
      <w:r w:rsidR="004D617D" w:rsidRPr="00433DEE">
        <w:rPr>
          <w:rFonts w:ascii="Times New Roman" w:hAnsi="Times New Roman"/>
          <w:sz w:val="24"/>
          <w:szCs w:val="24"/>
        </w:rPr>
        <w:t>sı</w:t>
      </w:r>
      <w:r w:rsidRPr="00433DEE">
        <w:rPr>
          <w:rFonts w:ascii="Times New Roman" w:hAnsi="Times New Roman"/>
          <w:sz w:val="24"/>
          <w:szCs w:val="24"/>
        </w:rPr>
        <w:t xml:space="preserve">nın yanı sıra, yaşam boyu olumlu etkileri, takım çalışması, </w:t>
      </w:r>
      <w:r w:rsidR="009D7128" w:rsidRPr="00433DEE">
        <w:rPr>
          <w:rFonts w:ascii="Times New Roman" w:hAnsi="Times New Roman"/>
          <w:sz w:val="24"/>
          <w:szCs w:val="24"/>
        </w:rPr>
        <w:t>adil oyun (</w:t>
      </w:r>
      <w:r w:rsidRPr="00433DEE">
        <w:rPr>
          <w:rFonts w:ascii="Times New Roman" w:hAnsi="Times New Roman"/>
          <w:sz w:val="24"/>
          <w:szCs w:val="24"/>
        </w:rPr>
        <w:t>fair</w:t>
      </w:r>
      <w:r w:rsidR="003B1ABD" w:rsidRPr="00433DEE">
        <w:rPr>
          <w:rFonts w:ascii="Times New Roman" w:hAnsi="Times New Roman"/>
          <w:sz w:val="24"/>
          <w:szCs w:val="24"/>
        </w:rPr>
        <w:t>-</w:t>
      </w:r>
      <w:r w:rsidRPr="00433DEE">
        <w:rPr>
          <w:rFonts w:ascii="Times New Roman" w:hAnsi="Times New Roman"/>
          <w:sz w:val="24"/>
          <w:szCs w:val="24"/>
        </w:rPr>
        <w:t>play</w:t>
      </w:r>
      <w:r w:rsidR="009D7128" w:rsidRPr="00433DEE">
        <w:rPr>
          <w:rFonts w:ascii="Times New Roman" w:hAnsi="Times New Roman"/>
          <w:sz w:val="24"/>
          <w:szCs w:val="24"/>
        </w:rPr>
        <w:t>)</w:t>
      </w:r>
      <w:r w:rsidRPr="00433DEE">
        <w:rPr>
          <w:rFonts w:ascii="Times New Roman" w:hAnsi="Times New Roman"/>
          <w:sz w:val="24"/>
          <w:szCs w:val="24"/>
        </w:rPr>
        <w:t xml:space="preserve"> gibi bilg</w:t>
      </w:r>
      <w:r w:rsidR="00533994">
        <w:rPr>
          <w:rFonts w:ascii="Times New Roman" w:hAnsi="Times New Roman"/>
          <w:sz w:val="24"/>
          <w:szCs w:val="24"/>
        </w:rPr>
        <w:t>i ve becerilerin kazanılmasına</w:t>
      </w:r>
      <w:r w:rsidRPr="00433DEE">
        <w:rPr>
          <w:rFonts w:ascii="Times New Roman" w:hAnsi="Times New Roman"/>
          <w:sz w:val="24"/>
          <w:szCs w:val="24"/>
        </w:rPr>
        <w:t>,</w:t>
      </w:r>
      <w:r w:rsidR="004D617D" w:rsidRPr="00433DEE">
        <w:rPr>
          <w:rFonts w:ascii="Times New Roman" w:hAnsi="Times New Roman"/>
          <w:sz w:val="24"/>
          <w:szCs w:val="24"/>
        </w:rPr>
        <w:t xml:space="preserve"> oyun kuralları </w:t>
      </w:r>
      <w:r w:rsidR="00581778" w:rsidRPr="00433DEE">
        <w:rPr>
          <w:rFonts w:ascii="Times New Roman" w:hAnsi="Times New Roman"/>
          <w:sz w:val="24"/>
          <w:szCs w:val="24"/>
        </w:rPr>
        <w:t>ve ruhunun anlaşılmasına,</w:t>
      </w:r>
      <w:r w:rsidR="004D617D" w:rsidRPr="00433DEE">
        <w:rPr>
          <w:rFonts w:ascii="Times New Roman" w:hAnsi="Times New Roman"/>
          <w:sz w:val="24"/>
          <w:szCs w:val="24"/>
        </w:rPr>
        <w:t xml:space="preserve"> dostluğun ve</w:t>
      </w:r>
      <w:r w:rsidRPr="00433DEE">
        <w:rPr>
          <w:rFonts w:ascii="Times New Roman" w:hAnsi="Times New Roman"/>
          <w:sz w:val="24"/>
          <w:szCs w:val="24"/>
        </w:rPr>
        <w:t xml:space="preserve"> saygının geliştir</w:t>
      </w:r>
      <w:r w:rsidR="00581778" w:rsidRPr="00433DEE">
        <w:rPr>
          <w:rFonts w:ascii="Times New Roman" w:hAnsi="Times New Roman"/>
          <w:sz w:val="24"/>
          <w:szCs w:val="24"/>
        </w:rPr>
        <w:t xml:space="preserve">ilmesine katkı sağlamaktadır. </w:t>
      </w:r>
      <w:r w:rsidR="004D617D" w:rsidRPr="00433DEE">
        <w:rPr>
          <w:rFonts w:ascii="Times New Roman" w:hAnsi="Times New Roman"/>
          <w:sz w:val="24"/>
          <w:szCs w:val="24"/>
        </w:rPr>
        <w:t>Bu nedenle beden eğitimi ders saatlerini</w:t>
      </w:r>
      <w:r w:rsidR="0028526B" w:rsidRPr="00433DEE">
        <w:rPr>
          <w:rFonts w:ascii="Times New Roman" w:hAnsi="Times New Roman"/>
          <w:sz w:val="24"/>
          <w:szCs w:val="24"/>
        </w:rPr>
        <w:t>n</w:t>
      </w:r>
      <w:r w:rsidR="004D617D" w:rsidRPr="00433DEE">
        <w:rPr>
          <w:rFonts w:ascii="Times New Roman" w:hAnsi="Times New Roman"/>
          <w:sz w:val="24"/>
          <w:szCs w:val="24"/>
        </w:rPr>
        <w:t xml:space="preserve"> ilkokul, ortaokul ve liselerde </w:t>
      </w:r>
      <w:r w:rsidR="000331F9" w:rsidRPr="00433DEE">
        <w:rPr>
          <w:rFonts w:ascii="Times New Roman" w:hAnsi="Times New Roman"/>
          <w:sz w:val="24"/>
          <w:szCs w:val="24"/>
        </w:rPr>
        <w:t>artırıla</w:t>
      </w:r>
      <w:r w:rsidR="00B21B36" w:rsidRPr="00433DEE">
        <w:rPr>
          <w:rFonts w:ascii="Times New Roman" w:hAnsi="Times New Roman"/>
          <w:sz w:val="24"/>
          <w:szCs w:val="24"/>
        </w:rPr>
        <w:t xml:space="preserve">rak çocuk ve gençlerimize </w:t>
      </w:r>
      <w:r w:rsidR="00C64983" w:rsidRPr="00433DEE">
        <w:rPr>
          <w:rFonts w:ascii="Times New Roman" w:hAnsi="Times New Roman"/>
          <w:sz w:val="24"/>
          <w:szCs w:val="24"/>
        </w:rPr>
        <w:t xml:space="preserve">sporun insan sağlığı açısından önemli olduğunun vurgulanması ve </w:t>
      </w:r>
      <w:r w:rsidR="00B21B36" w:rsidRPr="00433DEE">
        <w:rPr>
          <w:rFonts w:ascii="Times New Roman" w:hAnsi="Times New Roman"/>
          <w:sz w:val="24"/>
          <w:szCs w:val="24"/>
        </w:rPr>
        <w:t>spor yapma bilinci</w:t>
      </w:r>
      <w:r w:rsidR="00C64983" w:rsidRPr="00433DEE">
        <w:rPr>
          <w:rFonts w:ascii="Times New Roman" w:hAnsi="Times New Roman"/>
          <w:sz w:val="24"/>
          <w:szCs w:val="24"/>
        </w:rPr>
        <w:t>nin</w:t>
      </w:r>
      <w:r w:rsidR="00B21B36" w:rsidRPr="00433DEE">
        <w:rPr>
          <w:rFonts w:ascii="Times New Roman" w:hAnsi="Times New Roman"/>
          <w:sz w:val="24"/>
          <w:szCs w:val="24"/>
        </w:rPr>
        <w:t xml:space="preserve"> kazandırılması</w:t>
      </w:r>
      <w:r w:rsidR="00C64983" w:rsidRPr="00433DEE">
        <w:rPr>
          <w:rFonts w:ascii="Times New Roman" w:hAnsi="Times New Roman"/>
          <w:sz w:val="24"/>
          <w:szCs w:val="24"/>
        </w:rPr>
        <w:t xml:space="preserve"> gerekmektedir. </w:t>
      </w:r>
      <w:r w:rsidR="000331F9" w:rsidRPr="00433DEE">
        <w:rPr>
          <w:rFonts w:ascii="Times New Roman" w:hAnsi="Times New Roman"/>
          <w:sz w:val="24"/>
          <w:szCs w:val="24"/>
        </w:rPr>
        <w:t xml:space="preserve"> </w:t>
      </w:r>
    </w:p>
    <w:p w:rsidR="00985D85" w:rsidRDefault="000331F9" w:rsidP="004538E7">
      <w:pPr>
        <w:spacing w:after="0" w:line="240" w:lineRule="auto"/>
        <w:ind w:right="-568"/>
        <w:jc w:val="both"/>
        <w:rPr>
          <w:rFonts w:ascii="Times New Roman" w:hAnsi="Times New Roman"/>
          <w:sz w:val="24"/>
          <w:szCs w:val="24"/>
        </w:rPr>
      </w:pPr>
      <w:r w:rsidRPr="00433DEE">
        <w:rPr>
          <w:rFonts w:ascii="Times New Roman" w:hAnsi="Times New Roman"/>
          <w:sz w:val="24"/>
          <w:szCs w:val="24"/>
        </w:rPr>
        <w:tab/>
      </w:r>
    </w:p>
    <w:p w:rsidR="009D7128" w:rsidRPr="00433DEE" w:rsidRDefault="00985D85" w:rsidP="004538E7">
      <w:pPr>
        <w:spacing w:after="0" w:line="240" w:lineRule="auto"/>
        <w:ind w:right="-568"/>
        <w:jc w:val="both"/>
        <w:rPr>
          <w:rFonts w:ascii="Times New Roman" w:hAnsi="Times New Roman"/>
          <w:sz w:val="24"/>
          <w:szCs w:val="24"/>
        </w:rPr>
      </w:pPr>
      <w:r>
        <w:rPr>
          <w:rFonts w:ascii="Times New Roman" w:hAnsi="Times New Roman"/>
          <w:sz w:val="24"/>
          <w:szCs w:val="24"/>
        </w:rPr>
        <w:tab/>
      </w:r>
      <w:r w:rsidR="00C64983" w:rsidRPr="00433DEE">
        <w:rPr>
          <w:rFonts w:ascii="Times New Roman" w:hAnsi="Times New Roman"/>
          <w:sz w:val="24"/>
          <w:szCs w:val="24"/>
        </w:rPr>
        <w:t>Bağımsız spor federasyonlarının uygulamalarından kaynaklanan mali yüklerin bir kısım kulüpler üzerinden azaltılması</w:t>
      </w:r>
      <w:r w:rsidR="009D7128" w:rsidRPr="00433DEE">
        <w:rPr>
          <w:rFonts w:ascii="Times New Roman" w:hAnsi="Times New Roman"/>
          <w:sz w:val="24"/>
          <w:szCs w:val="24"/>
        </w:rPr>
        <w:t>,</w:t>
      </w:r>
      <w:r w:rsidR="00AF3011" w:rsidRPr="00433DEE">
        <w:rPr>
          <w:rFonts w:ascii="Times New Roman" w:hAnsi="Times New Roman"/>
          <w:sz w:val="24"/>
          <w:szCs w:val="24"/>
        </w:rPr>
        <w:t xml:space="preserve"> </w:t>
      </w:r>
      <w:r w:rsidR="000331F9" w:rsidRPr="00433DEE">
        <w:rPr>
          <w:rFonts w:ascii="Times New Roman" w:hAnsi="Times New Roman"/>
          <w:sz w:val="24"/>
          <w:szCs w:val="24"/>
        </w:rPr>
        <w:t>ba</w:t>
      </w:r>
      <w:r w:rsidR="00AF3011" w:rsidRPr="00433DEE">
        <w:rPr>
          <w:rFonts w:ascii="Times New Roman" w:hAnsi="Times New Roman"/>
          <w:sz w:val="24"/>
          <w:szCs w:val="24"/>
        </w:rPr>
        <w:t xml:space="preserve">ğımsız spor federasyonlarının </w:t>
      </w:r>
      <w:r w:rsidR="000331F9" w:rsidRPr="00433DEE">
        <w:rPr>
          <w:rFonts w:ascii="Times New Roman" w:hAnsi="Times New Roman"/>
          <w:sz w:val="24"/>
          <w:szCs w:val="24"/>
        </w:rPr>
        <w:t>spor kulü</w:t>
      </w:r>
      <w:r w:rsidR="00AF3011" w:rsidRPr="00433DEE">
        <w:rPr>
          <w:rFonts w:ascii="Times New Roman" w:hAnsi="Times New Roman"/>
          <w:sz w:val="24"/>
          <w:szCs w:val="24"/>
        </w:rPr>
        <w:t xml:space="preserve">plerine gerekli desteği </w:t>
      </w:r>
      <w:r w:rsidR="00957CC5" w:rsidRPr="00433DEE">
        <w:rPr>
          <w:rFonts w:ascii="Times New Roman" w:hAnsi="Times New Roman"/>
          <w:sz w:val="24"/>
          <w:szCs w:val="24"/>
        </w:rPr>
        <w:t xml:space="preserve">sağlamak </w:t>
      </w:r>
      <w:r w:rsidR="0028526B" w:rsidRPr="00433DEE">
        <w:rPr>
          <w:rFonts w:ascii="Times New Roman" w:hAnsi="Times New Roman"/>
          <w:sz w:val="24"/>
          <w:szCs w:val="24"/>
        </w:rPr>
        <w:t xml:space="preserve">için </w:t>
      </w:r>
      <w:r w:rsidR="009D7128" w:rsidRPr="00433DEE">
        <w:rPr>
          <w:rFonts w:ascii="Times New Roman" w:hAnsi="Times New Roman"/>
          <w:sz w:val="24"/>
          <w:szCs w:val="24"/>
        </w:rPr>
        <w:t xml:space="preserve">oluşturulacak </w:t>
      </w:r>
      <w:r w:rsidR="00957CC5" w:rsidRPr="00433DEE">
        <w:rPr>
          <w:rFonts w:ascii="Times New Roman" w:hAnsi="Times New Roman"/>
          <w:sz w:val="24"/>
          <w:szCs w:val="24"/>
        </w:rPr>
        <w:t>gerçekçi</w:t>
      </w:r>
      <w:r w:rsidR="0028526B" w:rsidRPr="00433DEE">
        <w:rPr>
          <w:rFonts w:ascii="Times New Roman" w:hAnsi="Times New Roman"/>
          <w:sz w:val="24"/>
          <w:szCs w:val="24"/>
        </w:rPr>
        <w:t xml:space="preserve"> </w:t>
      </w:r>
      <w:r w:rsidR="00FD43E8" w:rsidRPr="00433DEE">
        <w:rPr>
          <w:rFonts w:ascii="Times New Roman" w:hAnsi="Times New Roman"/>
          <w:sz w:val="24"/>
          <w:szCs w:val="24"/>
        </w:rPr>
        <w:t>ölçütlere</w:t>
      </w:r>
      <w:r w:rsidR="0028526B" w:rsidRPr="00433DEE">
        <w:rPr>
          <w:rFonts w:ascii="Times New Roman" w:hAnsi="Times New Roman"/>
          <w:sz w:val="24"/>
          <w:szCs w:val="24"/>
        </w:rPr>
        <w:t xml:space="preserve"> göre spor kulüplerine </w:t>
      </w:r>
      <w:r w:rsidR="00957CC5" w:rsidRPr="00433DEE">
        <w:rPr>
          <w:rFonts w:ascii="Times New Roman" w:hAnsi="Times New Roman"/>
          <w:sz w:val="24"/>
          <w:szCs w:val="24"/>
        </w:rPr>
        <w:t xml:space="preserve">destek vermeleri </w:t>
      </w:r>
      <w:r w:rsidR="00AF3011" w:rsidRPr="00433DEE">
        <w:rPr>
          <w:rFonts w:ascii="Times New Roman" w:hAnsi="Times New Roman"/>
          <w:sz w:val="24"/>
          <w:szCs w:val="24"/>
        </w:rPr>
        <w:t>gerekmektedir.</w:t>
      </w:r>
      <w:r w:rsidR="000331F9" w:rsidRPr="00433DEE">
        <w:rPr>
          <w:rFonts w:ascii="Times New Roman" w:hAnsi="Times New Roman"/>
          <w:sz w:val="24"/>
          <w:szCs w:val="24"/>
        </w:rPr>
        <w:t xml:space="preserve"> </w:t>
      </w:r>
      <w:r w:rsidR="009D7128" w:rsidRPr="00433DEE">
        <w:rPr>
          <w:rFonts w:ascii="Times New Roman" w:hAnsi="Times New Roman"/>
          <w:sz w:val="24"/>
          <w:szCs w:val="24"/>
        </w:rPr>
        <w:t>S</w:t>
      </w:r>
      <w:r w:rsidR="00AF3011" w:rsidRPr="00433DEE">
        <w:rPr>
          <w:rFonts w:ascii="Times New Roman" w:hAnsi="Times New Roman"/>
          <w:sz w:val="24"/>
          <w:szCs w:val="24"/>
        </w:rPr>
        <w:t>por kulüplerinin</w:t>
      </w:r>
      <w:r w:rsidR="009D7128" w:rsidRPr="00433DEE">
        <w:rPr>
          <w:rFonts w:ascii="Times New Roman" w:hAnsi="Times New Roman"/>
          <w:sz w:val="24"/>
          <w:szCs w:val="24"/>
        </w:rPr>
        <w:t xml:space="preserve"> amacı doğrultusunda</w:t>
      </w:r>
      <w:r w:rsidR="00AF3011" w:rsidRPr="00433DEE">
        <w:rPr>
          <w:rFonts w:ascii="Times New Roman" w:hAnsi="Times New Roman"/>
          <w:sz w:val="24"/>
          <w:szCs w:val="24"/>
        </w:rPr>
        <w:t xml:space="preserve"> faaliyet </w:t>
      </w:r>
      <w:r w:rsidR="009D7128" w:rsidRPr="00433DEE">
        <w:rPr>
          <w:rFonts w:ascii="Times New Roman" w:hAnsi="Times New Roman"/>
          <w:sz w:val="24"/>
          <w:szCs w:val="24"/>
        </w:rPr>
        <w:t>göstermelerini sağlamak bakımından</w:t>
      </w:r>
      <w:r w:rsidR="00AF3011" w:rsidRPr="00433DEE">
        <w:rPr>
          <w:rFonts w:ascii="Times New Roman" w:hAnsi="Times New Roman"/>
          <w:sz w:val="24"/>
          <w:szCs w:val="24"/>
        </w:rPr>
        <w:t xml:space="preserve"> </w:t>
      </w:r>
      <w:r w:rsidR="009D7128" w:rsidRPr="00433DEE">
        <w:rPr>
          <w:rFonts w:ascii="Times New Roman" w:hAnsi="Times New Roman"/>
          <w:sz w:val="24"/>
          <w:szCs w:val="24"/>
        </w:rPr>
        <w:t>denetimler</w:t>
      </w:r>
      <w:r w:rsidR="00DD5EAA" w:rsidRPr="00433DEE">
        <w:rPr>
          <w:rFonts w:ascii="Times New Roman" w:hAnsi="Times New Roman"/>
          <w:sz w:val="24"/>
          <w:szCs w:val="24"/>
        </w:rPr>
        <w:t>i konusunda Valiliklerin katkısı sağlanmalıdır.</w:t>
      </w:r>
      <w:r w:rsidR="009D7128" w:rsidRPr="00433DEE">
        <w:rPr>
          <w:rFonts w:ascii="Times New Roman" w:hAnsi="Times New Roman"/>
          <w:sz w:val="24"/>
          <w:szCs w:val="24"/>
        </w:rPr>
        <w:t xml:space="preserve"> </w:t>
      </w:r>
      <w:r w:rsidR="000331F9" w:rsidRPr="00433DEE">
        <w:rPr>
          <w:rFonts w:ascii="Times New Roman" w:hAnsi="Times New Roman"/>
          <w:sz w:val="24"/>
          <w:szCs w:val="24"/>
        </w:rPr>
        <w:t xml:space="preserve"> </w:t>
      </w:r>
    </w:p>
    <w:p w:rsidR="000725BD" w:rsidRPr="00433DEE" w:rsidRDefault="000725BD" w:rsidP="004538E7">
      <w:pPr>
        <w:spacing w:after="0" w:line="240" w:lineRule="auto"/>
        <w:ind w:right="-568"/>
        <w:jc w:val="both"/>
        <w:rPr>
          <w:rFonts w:ascii="Times New Roman" w:hAnsi="Times New Roman"/>
          <w:sz w:val="24"/>
          <w:szCs w:val="24"/>
        </w:rPr>
      </w:pPr>
    </w:p>
    <w:p w:rsidR="000725BD" w:rsidRPr="00433DEE" w:rsidRDefault="000725BD" w:rsidP="004538E7">
      <w:pPr>
        <w:spacing w:after="0" w:line="240" w:lineRule="auto"/>
        <w:ind w:right="-568"/>
        <w:jc w:val="both"/>
        <w:rPr>
          <w:rFonts w:ascii="Times New Roman" w:hAnsi="Times New Roman"/>
          <w:b/>
          <w:sz w:val="24"/>
          <w:szCs w:val="24"/>
        </w:rPr>
      </w:pPr>
      <w:r w:rsidRPr="00433DEE">
        <w:rPr>
          <w:rFonts w:ascii="Times New Roman" w:hAnsi="Times New Roman"/>
          <w:b/>
          <w:i/>
          <w:sz w:val="24"/>
          <w:szCs w:val="24"/>
        </w:rPr>
        <w:tab/>
      </w:r>
      <w:r w:rsidRPr="00433DEE">
        <w:rPr>
          <w:rFonts w:ascii="Times New Roman" w:hAnsi="Times New Roman"/>
          <w:b/>
          <w:sz w:val="24"/>
          <w:szCs w:val="24"/>
        </w:rPr>
        <w:t>Lisanslı sporcu kavramının aynen faal spor kulübü gibi yeniden tanımlanması gerekmektedir. Türkiye’de çeşitli branş ve kategorilerde (Koşu, kayak, su altı sporları, fitness, plates, dağcılık, kıyı balıkçılığı gibi) her yaş grubundan yüz binlerce vatandaşımız düzenli olarak spor yapmaktadır. Özellikle her yaş grubundan vatandaşımızın lisanslı sporcu olarak sisteme entegre edilmesi modern spor kulübü tanımının ülkemizde içinin doldurulması adına oldukça önemli bir atılım olacaktır.</w:t>
      </w:r>
    </w:p>
    <w:p w:rsidR="005362CF" w:rsidRPr="00433DEE" w:rsidRDefault="005362CF" w:rsidP="004538E7">
      <w:pPr>
        <w:spacing w:after="0" w:line="240" w:lineRule="auto"/>
        <w:ind w:right="-568"/>
        <w:jc w:val="both"/>
        <w:rPr>
          <w:rFonts w:ascii="Times New Roman" w:hAnsi="Times New Roman"/>
          <w:sz w:val="24"/>
          <w:szCs w:val="24"/>
        </w:rPr>
      </w:pPr>
    </w:p>
    <w:p w:rsidR="005362CF" w:rsidRPr="00433DEE" w:rsidRDefault="005362CF" w:rsidP="004538E7">
      <w:pPr>
        <w:autoSpaceDE w:val="0"/>
        <w:autoSpaceDN w:val="0"/>
        <w:adjustRightInd w:val="0"/>
        <w:spacing w:after="0" w:line="240" w:lineRule="auto"/>
        <w:ind w:right="-568" w:firstLine="708"/>
        <w:jc w:val="both"/>
        <w:rPr>
          <w:rFonts w:ascii="Times New Roman" w:eastAsiaTheme="minorEastAsia" w:hAnsi="Times New Roman"/>
          <w:sz w:val="24"/>
          <w:szCs w:val="24"/>
          <w:lang w:eastAsia="tr-TR"/>
        </w:rPr>
      </w:pPr>
      <w:r w:rsidRPr="00433DEE">
        <w:rPr>
          <w:rFonts w:ascii="Times New Roman" w:hAnsi="Times New Roman"/>
          <w:sz w:val="24"/>
          <w:szCs w:val="24"/>
        </w:rPr>
        <w:t>Spor eğitimine özel önem verilerek nitelikli spor elemanlarının yetiştirilmesi, niteliklerinin artırılması ve gelişmelerine katkı sağlanması, antrenör yetiştirmenin bilimsel metotlarla, dünyadaki başarılı örneklerden de yararlanılmak suretiyle oluşturulacak konularında uzman kişilerce hem teorik hem de pratik derslere yer verilerek yapılması sağlanmalıdır. A</w:t>
      </w:r>
      <w:r w:rsidRPr="00433DEE">
        <w:rPr>
          <w:rFonts w:ascii="Times New Roman" w:eastAsiaTheme="minorEastAsia" w:hAnsi="Times New Roman"/>
          <w:sz w:val="24"/>
          <w:szCs w:val="24"/>
          <w:lang w:eastAsia="tr-TR"/>
        </w:rPr>
        <w:t xml:space="preserve">ntrenörlerimizin ve sporcularımızın çok yönlü analiz edilmesine ihtiyaç vardır. Antrenörlerin hangi konularda bilgili olması gerektiği veya antrenörlük standartlarının belirlenmesini takiben antrenör kademelerindeki bilgi, beceri, tecrübe ve başarı koşulları ortaya konulmalıdır. Belirlenen ihtiyaç analizine dayalı hedeflerin veya kazanımların belirlenmesinden sonra antrenöre verilecek eğitimin içeriği ile bu derslerin teori ve uygulamalarını kapsayan kredileri yıllara göre belirlenmelidir. Hedeflerin gerçekleşmesine yönelik yöntemin seçilerek, eğitimlerden sonra, hedeflerin gerçekleşme </w:t>
      </w:r>
      <w:r w:rsidR="00957C98" w:rsidRPr="00433DEE">
        <w:rPr>
          <w:rFonts w:ascii="Times New Roman" w:eastAsiaTheme="minorEastAsia" w:hAnsi="Times New Roman"/>
          <w:sz w:val="24"/>
          <w:szCs w:val="24"/>
          <w:lang w:eastAsia="tr-TR"/>
        </w:rPr>
        <w:t>oranları değerlendirilmelidir</w:t>
      </w:r>
      <w:r w:rsidRPr="00433DEE">
        <w:rPr>
          <w:rFonts w:ascii="Times New Roman" w:eastAsiaTheme="minorEastAsia" w:hAnsi="Times New Roman"/>
          <w:sz w:val="24"/>
          <w:szCs w:val="24"/>
          <w:lang w:eastAsia="tr-TR"/>
        </w:rPr>
        <w:t xml:space="preserve">. Avrupa Birliği ülkeleri, AEHESIS </w:t>
      </w:r>
      <w:r w:rsidRPr="00433DEE">
        <w:rPr>
          <w:rFonts w:ascii="Times New Roman" w:hAnsi="Times New Roman"/>
          <w:sz w:val="24"/>
          <w:szCs w:val="24"/>
          <w:lang w:eastAsia="tr-TR"/>
        </w:rPr>
        <w:t xml:space="preserve">(the Institute of European Sport </w:t>
      </w:r>
      <w:r w:rsidRPr="00433DEE">
        <w:rPr>
          <w:rFonts w:ascii="Times New Roman" w:hAnsi="Times New Roman"/>
          <w:sz w:val="24"/>
          <w:szCs w:val="24"/>
          <w:lang w:eastAsia="tr-TR"/>
        </w:rPr>
        <w:lastRenderedPageBreak/>
        <w:t>Development and Leisure Studies</w:t>
      </w:r>
      <w:r w:rsidR="00D63F70" w:rsidRPr="00433DEE">
        <w:rPr>
          <w:rFonts w:ascii="Times New Roman" w:hAnsi="Times New Roman"/>
          <w:sz w:val="24"/>
          <w:szCs w:val="24"/>
          <w:lang w:eastAsia="tr-TR"/>
        </w:rPr>
        <w:t>-Avrupa Spor Gelişimi ve Serbest Zaman Çalışmaları Enstitüsü</w:t>
      </w:r>
      <w:r w:rsidRPr="00433DEE">
        <w:rPr>
          <w:rFonts w:ascii="Times New Roman" w:hAnsi="Times New Roman"/>
          <w:sz w:val="24"/>
          <w:szCs w:val="24"/>
          <w:lang w:eastAsia="tr-TR"/>
        </w:rPr>
        <w:t xml:space="preserve">) </w:t>
      </w:r>
      <w:r w:rsidRPr="00433DEE">
        <w:rPr>
          <w:rFonts w:ascii="Times New Roman" w:eastAsiaTheme="minorEastAsia" w:hAnsi="Times New Roman"/>
          <w:sz w:val="24"/>
          <w:szCs w:val="24"/>
          <w:lang w:eastAsia="tr-TR"/>
        </w:rPr>
        <w:t xml:space="preserve"> projesini 2006 yılında uygulamaya koymuşlardır.</w:t>
      </w:r>
    </w:p>
    <w:p w:rsidR="005362CF" w:rsidRPr="00433DEE" w:rsidRDefault="005362CF" w:rsidP="004538E7">
      <w:pPr>
        <w:autoSpaceDE w:val="0"/>
        <w:autoSpaceDN w:val="0"/>
        <w:adjustRightInd w:val="0"/>
        <w:spacing w:after="0" w:line="240" w:lineRule="auto"/>
        <w:ind w:right="-568" w:firstLine="708"/>
        <w:jc w:val="both"/>
        <w:rPr>
          <w:rFonts w:ascii="Times New Roman" w:hAnsi="Times New Roman"/>
          <w:sz w:val="24"/>
          <w:szCs w:val="24"/>
          <w:lang w:eastAsia="tr-TR"/>
        </w:rPr>
      </w:pPr>
      <w:r w:rsidRPr="00433DEE">
        <w:rPr>
          <w:rFonts w:ascii="Times New Roman" w:hAnsi="Times New Roman"/>
          <w:sz w:val="24"/>
          <w:szCs w:val="24"/>
        </w:rPr>
        <w:t xml:space="preserve">   </w:t>
      </w:r>
    </w:p>
    <w:p w:rsidR="005362CF" w:rsidRPr="00433DEE" w:rsidRDefault="005362CF" w:rsidP="004538E7">
      <w:pPr>
        <w:autoSpaceDE w:val="0"/>
        <w:autoSpaceDN w:val="0"/>
        <w:adjustRightInd w:val="0"/>
        <w:spacing w:after="0" w:line="240" w:lineRule="auto"/>
        <w:ind w:right="-568" w:firstLine="708"/>
        <w:jc w:val="both"/>
        <w:rPr>
          <w:rFonts w:ascii="Times New Roman" w:hAnsi="Times New Roman"/>
          <w:b/>
          <w:sz w:val="24"/>
          <w:szCs w:val="24"/>
          <w:lang w:eastAsia="tr-TR"/>
        </w:rPr>
      </w:pPr>
      <w:r w:rsidRPr="00433DEE">
        <w:rPr>
          <w:rFonts w:ascii="Times New Roman" w:hAnsi="Times New Roman"/>
          <w:sz w:val="24"/>
          <w:szCs w:val="24"/>
          <w:lang w:eastAsia="tr-TR"/>
        </w:rPr>
        <w:t xml:space="preserve">Ülkemizde </w:t>
      </w:r>
      <w:r w:rsidR="00D0393A">
        <w:rPr>
          <w:rFonts w:ascii="Times New Roman" w:hAnsi="Times New Roman"/>
          <w:b/>
          <w:sz w:val="24"/>
          <w:szCs w:val="24"/>
          <w:lang w:eastAsia="tr-TR"/>
        </w:rPr>
        <w:t>Mesleki Yeterlilik</w:t>
      </w:r>
      <w:r w:rsidRPr="00433DEE">
        <w:rPr>
          <w:rFonts w:ascii="Times New Roman" w:hAnsi="Times New Roman"/>
          <w:b/>
          <w:sz w:val="24"/>
          <w:szCs w:val="24"/>
          <w:lang w:eastAsia="tr-TR"/>
        </w:rPr>
        <w:t xml:space="preserve"> Kurumu</w:t>
      </w:r>
      <w:r w:rsidRPr="00433DEE">
        <w:rPr>
          <w:rFonts w:ascii="Times New Roman" w:hAnsi="Times New Roman"/>
          <w:sz w:val="24"/>
          <w:szCs w:val="24"/>
          <w:lang w:eastAsia="tr-TR"/>
        </w:rPr>
        <w:t xml:space="preserve"> (MYK) kapsamında antrenörlük mesleğinin standartlarının ve yeterliliklerinin belirlenerek antrenörlük mesleğinin yasal alt yapısının oluşturulması için gerekli çalışmalar başlatılmalıdır.</w:t>
      </w:r>
      <w:r w:rsidRPr="00433DEE">
        <w:rPr>
          <w:rFonts w:ascii="Times New Roman" w:hAnsi="Times New Roman"/>
          <w:sz w:val="24"/>
          <w:szCs w:val="24"/>
        </w:rPr>
        <w:t xml:space="preserve"> </w:t>
      </w:r>
      <w:r w:rsidRPr="00433DEE">
        <w:rPr>
          <w:rFonts w:ascii="Times New Roman" w:eastAsiaTheme="minorEastAsia" w:hAnsi="Times New Roman"/>
          <w:sz w:val="24"/>
          <w:szCs w:val="24"/>
          <w:lang w:eastAsia="tr-TR"/>
        </w:rPr>
        <w:t xml:space="preserve">Türkiye’de </w:t>
      </w:r>
      <w:r w:rsidRPr="00433DEE">
        <w:rPr>
          <w:rFonts w:ascii="Times New Roman" w:eastAsiaTheme="minorEastAsia" w:hAnsi="Times New Roman"/>
          <w:b/>
          <w:sz w:val="24"/>
          <w:szCs w:val="24"/>
          <w:lang w:eastAsia="tr-TR"/>
        </w:rPr>
        <w:t>“ulusal antrenörlük standartları”</w:t>
      </w:r>
      <w:r w:rsidRPr="00433DEE">
        <w:rPr>
          <w:rFonts w:ascii="Times New Roman" w:eastAsiaTheme="minorEastAsia" w:hAnsi="Times New Roman"/>
          <w:sz w:val="24"/>
          <w:szCs w:val="24"/>
          <w:lang w:eastAsia="tr-TR"/>
        </w:rPr>
        <w:t xml:space="preserve"> belirlenmesi gereklidir.</w:t>
      </w:r>
      <w:r w:rsidRPr="00433DEE">
        <w:rPr>
          <w:rFonts w:ascii="Times New Roman" w:eastAsia="Times New Roman" w:hAnsi="Times New Roman"/>
          <w:sz w:val="24"/>
          <w:szCs w:val="24"/>
          <w:lang w:eastAsia="tr-TR"/>
        </w:rPr>
        <w:t xml:space="preserve"> Türkiye,  Dünya ve Avrupa’ya antrenör ihraç eden ülke konumuna gelmelidir.</w:t>
      </w:r>
      <w:r w:rsidRPr="00433DEE">
        <w:rPr>
          <w:rFonts w:ascii="Times New Roman" w:hAnsi="Times New Roman"/>
          <w:sz w:val="24"/>
          <w:szCs w:val="24"/>
        </w:rPr>
        <w:t xml:space="preserve"> A</w:t>
      </w:r>
      <w:r w:rsidRPr="00433DEE">
        <w:rPr>
          <w:rFonts w:ascii="Times New Roman" w:hAnsi="Times New Roman"/>
          <w:sz w:val="24"/>
          <w:szCs w:val="24"/>
          <w:lang w:eastAsia="tr-TR"/>
        </w:rPr>
        <w:t xml:space="preserve">ntrenör eğitim ve derecelendirme sistemi, Spor Genel Müdürlüğü ile işbirliği içerisinde hem yüksek </w:t>
      </w:r>
      <w:bookmarkStart w:id="0" w:name="_GoBack"/>
      <w:bookmarkEnd w:id="0"/>
      <w:r w:rsidRPr="00433DEE">
        <w:rPr>
          <w:rFonts w:ascii="Times New Roman" w:hAnsi="Times New Roman"/>
          <w:sz w:val="24"/>
          <w:szCs w:val="24"/>
          <w:lang w:eastAsia="tr-TR"/>
        </w:rPr>
        <w:t xml:space="preserve">öğrenimde hem de ulusal spor federasyonlarında Avrupa Birliği Standartlarına uygun hale getirilmelidir. </w:t>
      </w:r>
      <w:r w:rsidR="0080475F" w:rsidRPr="00433DEE">
        <w:rPr>
          <w:rFonts w:ascii="Times New Roman" w:hAnsi="Times New Roman"/>
          <w:b/>
          <w:sz w:val="24"/>
          <w:szCs w:val="24"/>
          <w:lang w:eastAsia="tr-TR"/>
        </w:rPr>
        <w:t>Yas</w:t>
      </w:r>
      <w:r w:rsidR="00574EB6" w:rsidRPr="00433DEE">
        <w:rPr>
          <w:rFonts w:ascii="Times New Roman" w:hAnsi="Times New Roman"/>
          <w:b/>
          <w:sz w:val="24"/>
          <w:szCs w:val="24"/>
          <w:lang w:eastAsia="tr-TR"/>
        </w:rPr>
        <w:t>al zorunluluk olmasına rağmen 40</w:t>
      </w:r>
      <w:r w:rsidR="0080475F" w:rsidRPr="00433DEE">
        <w:rPr>
          <w:rFonts w:ascii="Times New Roman" w:hAnsi="Times New Roman"/>
          <w:b/>
          <w:sz w:val="24"/>
          <w:szCs w:val="24"/>
          <w:lang w:eastAsia="tr-TR"/>
        </w:rPr>
        <w:t xml:space="preserve"> bağımsız </w:t>
      </w:r>
      <w:r w:rsidR="00574EB6" w:rsidRPr="00433DEE">
        <w:rPr>
          <w:rFonts w:ascii="Times New Roman" w:hAnsi="Times New Roman"/>
          <w:b/>
          <w:sz w:val="24"/>
          <w:szCs w:val="24"/>
          <w:lang w:eastAsia="tr-TR"/>
        </w:rPr>
        <w:t xml:space="preserve">spor </w:t>
      </w:r>
      <w:r w:rsidR="0080475F" w:rsidRPr="00433DEE">
        <w:rPr>
          <w:rFonts w:ascii="Times New Roman" w:hAnsi="Times New Roman"/>
          <w:b/>
          <w:sz w:val="24"/>
          <w:szCs w:val="24"/>
          <w:lang w:eastAsia="tr-TR"/>
        </w:rPr>
        <w:t>federasyonun</w:t>
      </w:r>
      <w:r w:rsidR="00574EB6" w:rsidRPr="00433DEE">
        <w:rPr>
          <w:rFonts w:ascii="Times New Roman" w:hAnsi="Times New Roman"/>
          <w:b/>
          <w:sz w:val="24"/>
          <w:szCs w:val="24"/>
          <w:lang w:eastAsia="tr-TR"/>
        </w:rPr>
        <w:t>un</w:t>
      </w:r>
      <w:r w:rsidR="0080475F" w:rsidRPr="00433DEE">
        <w:rPr>
          <w:rFonts w:ascii="Times New Roman" w:hAnsi="Times New Roman"/>
          <w:b/>
          <w:sz w:val="24"/>
          <w:szCs w:val="24"/>
          <w:lang w:eastAsia="tr-TR"/>
        </w:rPr>
        <w:t xml:space="preserve"> Spor Genel Müdürlüğü ile işbirliği yapmadan antrenör eğitimi düzenlediği tespit edilmiş olup, bu konuda federasyonların 3289 Sayılı Yasaya uygun davranmaları gerekmektedir.</w:t>
      </w:r>
    </w:p>
    <w:p w:rsidR="00CA5C49" w:rsidRPr="00433DEE" w:rsidRDefault="005362CF" w:rsidP="004538E7">
      <w:pPr>
        <w:autoSpaceDE w:val="0"/>
        <w:autoSpaceDN w:val="0"/>
        <w:adjustRightInd w:val="0"/>
        <w:spacing w:after="0" w:line="240" w:lineRule="auto"/>
        <w:ind w:right="-568" w:firstLine="708"/>
        <w:jc w:val="both"/>
        <w:rPr>
          <w:rFonts w:ascii="Times New Roman" w:hAnsi="Times New Roman"/>
          <w:sz w:val="24"/>
          <w:szCs w:val="24"/>
          <w:lang w:eastAsia="tr-TR"/>
        </w:rPr>
      </w:pPr>
      <w:r w:rsidRPr="00433DEE">
        <w:rPr>
          <w:rFonts w:ascii="Times New Roman" w:hAnsi="Times New Roman"/>
          <w:sz w:val="24"/>
          <w:szCs w:val="24"/>
          <w:lang w:eastAsia="tr-TR"/>
        </w:rPr>
        <w:t xml:space="preserve"> </w:t>
      </w:r>
    </w:p>
    <w:p w:rsidR="005362CF" w:rsidRPr="00433DEE" w:rsidRDefault="005362CF" w:rsidP="004538E7">
      <w:pPr>
        <w:autoSpaceDE w:val="0"/>
        <w:autoSpaceDN w:val="0"/>
        <w:adjustRightInd w:val="0"/>
        <w:spacing w:after="0" w:line="240" w:lineRule="auto"/>
        <w:ind w:right="-568" w:firstLine="708"/>
        <w:jc w:val="both"/>
        <w:rPr>
          <w:rFonts w:ascii="Times New Roman" w:hAnsi="Times New Roman"/>
          <w:sz w:val="24"/>
          <w:szCs w:val="24"/>
          <w:lang w:eastAsia="tr-TR"/>
        </w:rPr>
      </w:pPr>
      <w:r w:rsidRPr="00433DEE">
        <w:rPr>
          <w:rFonts w:ascii="Times New Roman" w:hAnsi="Times New Roman"/>
          <w:sz w:val="24"/>
          <w:szCs w:val="24"/>
          <w:lang w:eastAsia="tr-TR"/>
        </w:rPr>
        <w:t xml:space="preserve">Avrupa ülkelerinden 28 inin spor eğitimi uzmanları ile 70 paydaş kuruluş, 2010 yılı </w:t>
      </w:r>
      <w:r w:rsidRPr="00433DEE">
        <w:rPr>
          <w:rFonts w:ascii="Times New Roman" w:hAnsi="Times New Roman"/>
          <w:b/>
          <w:sz w:val="24"/>
          <w:szCs w:val="24"/>
          <w:lang w:eastAsia="tr-TR"/>
        </w:rPr>
        <w:t xml:space="preserve">“Eğitim ve Çalışma Ajandası” </w:t>
      </w:r>
      <w:r w:rsidRPr="00433DEE">
        <w:rPr>
          <w:rFonts w:ascii="Times New Roman" w:hAnsi="Times New Roman"/>
          <w:sz w:val="24"/>
          <w:szCs w:val="24"/>
          <w:lang w:eastAsia="tr-TR"/>
        </w:rPr>
        <w:t xml:space="preserve">ile ilgili </w:t>
      </w:r>
      <w:r w:rsidRPr="00433DEE">
        <w:rPr>
          <w:rFonts w:ascii="Times New Roman" w:hAnsi="Times New Roman"/>
          <w:b/>
          <w:sz w:val="24"/>
          <w:szCs w:val="24"/>
          <w:lang w:eastAsia="tr-TR"/>
        </w:rPr>
        <w:t>“Bologna Deklerasyonu”</w:t>
      </w:r>
      <w:r w:rsidRPr="00433DEE">
        <w:rPr>
          <w:rFonts w:ascii="Times New Roman" w:hAnsi="Times New Roman"/>
          <w:sz w:val="24"/>
          <w:szCs w:val="24"/>
          <w:lang w:eastAsia="tr-TR"/>
        </w:rPr>
        <w:t xml:space="preserve"> ile </w:t>
      </w:r>
      <w:r w:rsidRPr="00433DEE">
        <w:rPr>
          <w:rFonts w:ascii="Times New Roman" w:hAnsi="Times New Roman"/>
          <w:b/>
          <w:sz w:val="24"/>
          <w:szCs w:val="24"/>
          <w:lang w:eastAsia="tr-TR"/>
        </w:rPr>
        <w:t xml:space="preserve">“Lizbon Hedefleri” </w:t>
      </w:r>
      <w:r w:rsidRPr="00433DEE">
        <w:rPr>
          <w:rFonts w:ascii="Times New Roman" w:hAnsi="Times New Roman"/>
          <w:sz w:val="24"/>
          <w:szCs w:val="24"/>
          <w:lang w:eastAsia="tr-TR"/>
        </w:rPr>
        <w:t xml:space="preserve">ve </w:t>
      </w:r>
      <w:r w:rsidRPr="00433DEE">
        <w:rPr>
          <w:rFonts w:ascii="Times New Roman" w:hAnsi="Times New Roman"/>
          <w:b/>
          <w:sz w:val="24"/>
          <w:szCs w:val="24"/>
          <w:lang w:eastAsia="tr-TR"/>
        </w:rPr>
        <w:t>“Avrupa Yeterlilikler Çerçevesi’ne”</w:t>
      </w:r>
      <w:r w:rsidRPr="00433DEE">
        <w:rPr>
          <w:rFonts w:ascii="Times New Roman" w:hAnsi="Times New Roman"/>
          <w:sz w:val="24"/>
          <w:szCs w:val="24"/>
          <w:lang w:eastAsia="tr-TR"/>
        </w:rPr>
        <w:t xml:space="preserve"> bağlı kalarak spor alanı için “</w:t>
      </w:r>
      <w:r w:rsidRPr="00433DEE">
        <w:rPr>
          <w:rFonts w:ascii="Times New Roman" w:hAnsi="Times New Roman"/>
          <w:b/>
          <w:sz w:val="24"/>
          <w:szCs w:val="24"/>
          <w:lang w:eastAsia="tr-TR"/>
        </w:rPr>
        <w:t>Ortak Müfredatın”</w:t>
      </w:r>
      <w:r w:rsidRPr="00433DEE">
        <w:rPr>
          <w:rFonts w:ascii="Times New Roman" w:hAnsi="Times New Roman"/>
          <w:sz w:val="24"/>
          <w:szCs w:val="24"/>
          <w:lang w:eastAsia="tr-TR"/>
        </w:rPr>
        <w:t xml:space="preserve"> standartları ve referanslarının belirlenmesi konusunda birçok taslak metin üzerinde çalışmalar yapmışlardır. Bu proje, </w:t>
      </w:r>
      <w:r w:rsidRPr="00433DEE">
        <w:rPr>
          <w:rFonts w:ascii="Times New Roman" w:hAnsi="Times New Roman"/>
          <w:b/>
          <w:sz w:val="24"/>
          <w:szCs w:val="24"/>
          <w:lang w:eastAsia="tr-TR"/>
        </w:rPr>
        <w:t xml:space="preserve">“Avrupa Spor Bilim, Eğitim ve İstihdam Ağı” </w:t>
      </w:r>
      <w:r w:rsidRPr="00433DEE">
        <w:rPr>
          <w:rFonts w:ascii="Times New Roman" w:hAnsi="Times New Roman"/>
          <w:sz w:val="24"/>
          <w:szCs w:val="24"/>
          <w:lang w:eastAsia="tr-TR"/>
        </w:rPr>
        <w:t xml:space="preserve">adına Almanya Köln Spor Akademisi’ndeki </w:t>
      </w:r>
      <w:r w:rsidRPr="00433DEE">
        <w:rPr>
          <w:rFonts w:ascii="Times New Roman" w:hAnsi="Times New Roman"/>
          <w:b/>
          <w:sz w:val="24"/>
          <w:szCs w:val="24"/>
          <w:lang w:eastAsia="tr-TR"/>
        </w:rPr>
        <w:t xml:space="preserve">Avrupa Sporu Geliştirme ve Serbest Zaman Etkinlikleri Enstitüsü </w:t>
      </w:r>
      <w:r w:rsidRPr="00433DEE">
        <w:rPr>
          <w:rFonts w:ascii="Times New Roman" w:hAnsi="Times New Roman"/>
          <w:sz w:val="24"/>
          <w:szCs w:val="24"/>
          <w:lang w:eastAsia="tr-TR"/>
        </w:rPr>
        <w:t xml:space="preserve"> tarafından koordine edilmiştir. </w:t>
      </w:r>
    </w:p>
    <w:p w:rsidR="005362CF" w:rsidRPr="00433DEE" w:rsidRDefault="005362CF" w:rsidP="004538E7">
      <w:pPr>
        <w:spacing w:after="0" w:line="240" w:lineRule="auto"/>
        <w:ind w:right="-568" w:firstLine="708"/>
        <w:jc w:val="both"/>
        <w:rPr>
          <w:rFonts w:ascii="Times New Roman" w:hAnsi="Times New Roman"/>
          <w:sz w:val="24"/>
          <w:szCs w:val="24"/>
        </w:rPr>
      </w:pPr>
    </w:p>
    <w:p w:rsidR="005362CF" w:rsidRPr="00433DEE" w:rsidRDefault="005362CF" w:rsidP="004538E7">
      <w:pPr>
        <w:spacing w:after="0" w:line="240" w:lineRule="auto"/>
        <w:ind w:right="-568" w:firstLine="708"/>
        <w:jc w:val="both"/>
        <w:rPr>
          <w:rFonts w:ascii="Times New Roman" w:hAnsi="Times New Roman"/>
          <w:sz w:val="24"/>
          <w:szCs w:val="24"/>
        </w:rPr>
      </w:pPr>
      <w:r w:rsidRPr="00433DEE">
        <w:rPr>
          <w:rFonts w:ascii="Times New Roman" w:hAnsi="Times New Roman"/>
          <w:sz w:val="24"/>
          <w:szCs w:val="24"/>
        </w:rPr>
        <w:t>Antrenör ve diğer teknik elem</w:t>
      </w:r>
      <w:r w:rsidR="000D0075">
        <w:rPr>
          <w:rFonts w:ascii="Times New Roman" w:hAnsi="Times New Roman"/>
          <w:sz w:val="24"/>
          <w:szCs w:val="24"/>
        </w:rPr>
        <w:t>anların yetiştirilmesi amacıyla</w:t>
      </w:r>
      <w:r w:rsidRPr="00433DEE">
        <w:rPr>
          <w:rFonts w:ascii="Times New Roman" w:hAnsi="Times New Roman"/>
          <w:sz w:val="24"/>
          <w:szCs w:val="24"/>
        </w:rPr>
        <w:t xml:space="preserve"> </w:t>
      </w:r>
      <w:r w:rsidR="000D0075" w:rsidRPr="00433DEE">
        <w:rPr>
          <w:rFonts w:ascii="Times New Roman" w:hAnsi="Times New Roman"/>
          <w:sz w:val="24"/>
          <w:szCs w:val="24"/>
        </w:rPr>
        <w:t xml:space="preserve">3289 </w:t>
      </w:r>
      <w:r w:rsidR="000D0075">
        <w:rPr>
          <w:rFonts w:ascii="Times New Roman" w:hAnsi="Times New Roman"/>
          <w:sz w:val="24"/>
          <w:szCs w:val="24"/>
        </w:rPr>
        <w:t>Sayılı Kanunun öngördüğü koşullarda,</w:t>
      </w:r>
      <w:r w:rsidR="000D0075" w:rsidRPr="00433DEE">
        <w:rPr>
          <w:rFonts w:ascii="Times New Roman" w:hAnsi="Times New Roman"/>
          <w:sz w:val="24"/>
          <w:szCs w:val="24"/>
        </w:rPr>
        <w:t xml:space="preserve"> </w:t>
      </w:r>
      <w:r w:rsidR="000D0075">
        <w:rPr>
          <w:rFonts w:ascii="Times New Roman" w:hAnsi="Times New Roman"/>
          <w:sz w:val="24"/>
          <w:szCs w:val="24"/>
        </w:rPr>
        <w:t>kesintisiz</w:t>
      </w:r>
      <w:r w:rsidR="000D0075" w:rsidRPr="00433DEE">
        <w:rPr>
          <w:rFonts w:ascii="Times New Roman" w:hAnsi="Times New Roman"/>
          <w:sz w:val="24"/>
          <w:szCs w:val="24"/>
        </w:rPr>
        <w:t xml:space="preserve"> eğitim verecek şekilde</w:t>
      </w:r>
      <w:r w:rsidR="000D0075">
        <w:rPr>
          <w:rFonts w:ascii="Times New Roman" w:hAnsi="Times New Roman"/>
          <w:sz w:val="24"/>
          <w:szCs w:val="24"/>
        </w:rPr>
        <w:t>,</w:t>
      </w:r>
      <w:r w:rsidR="000D0075" w:rsidRPr="00433DEE">
        <w:rPr>
          <w:rFonts w:ascii="Times New Roman" w:hAnsi="Times New Roman"/>
          <w:sz w:val="24"/>
          <w:szCs w:val="24"/>
        </w:rPr>
        <w:t xml:space="preserve"> </w:t>
      </w:r>
      <w:r w:rsidR="000D0075">
        <w:rPr>
          <w:rFonts w:ascii="Times New Roman" w:hAnsi="Times New Roman"/>
          <w:sz w:val="24"/>
          <w:szCs w:val="24"/>
        </w:rPr>
        <w:t>tercihe</w:t>
      </w:r>
      <w:r w:rsidRPr="00433DEE">
        <w:rPr>
          <w:rFonts w:ascii="Times New Roman" w:hAnsi="Times New Roman"/>
          <w:sz w:val="24"/>
          <w:szCs w:val="24"/>
        </w:rPr>
        <w:t xml:space="preserve">n 7 coğrafi bölgede birer olmak üzere, ya da en azından Ankara ve İstanbul’da </w:t>
      </w:r>
      <w:r w:rsidR="00091BB3">
        <w:rPr>
          <w:rFonts w:ascii="Times New Roman" w:hAnsi="Times New Roman"/>
          <w:sz w:val="24"/>
          <w:szCs w:val="24"/>
        </w:rPr>
        <w:t xml:space="preserve">Spor Genel </w:t>
      </w:r>
      <w:r w:rsidR="000D0075" w:rsidRPr="00433DEE">
        <w:rPr>
          <w:rFonts w:ascii="Times New Roman" w:hAnsi="Times New Roman"/>
          <w:sz w:val="24"/>
          <w:szCs w:val="24"/>
        </w:rPr>
        <w:t>Müdürlüğü ve federasyonlar</w:t>
      </w:r>
      <w:r w:rsidR="000D0075">
        <w:rPr>
          <w:rFonts w:ascii="Times New Roman" w:hAnsi="Times New Roman"/>
          <w:sz w:val="24"/>
          <w:szCs w:val="24"/>
        </w:rPr>
        <w:t>ın</w:t>
      </w:r>
      <w:r w:rsidR="000D0075" w:rsidRPr="00433DEE">
        <w:rPr>
          <w:rFonts w:ascii="Times New Roman" w:hAnsi="Times New Roman"/>
          <w:sz w:val="24"/>
          <w:szCs w:val="24"/>
        </w:rPr>
        <w:t xml:space="preserve"> işbirliği</w:t>
      </w:r>
      <w:r w:rsidR="000D0075">
        <w:rPr>
          <w:rFonts w:ascii="Times New Roman" w:hAnsi="Times New Roman"/>
          <w:sz w:val="24"/>
          <w:szCs w:val="24"/>
        </w:rPr>
        <w:t>yle</w:t>
      </w:r>
      <w:r w:rsidR="000D0075" w:rsidRPr="00433DEE">
        <w:rPr>
          <w:rFonts w:ascii="Times New Roman" w:hAnsi="Times New Roman"/>
          <w:sz w:val="24"/>
          <w:szCs w:val="24"/>
        </w:rPr>
        <w:t>, üniversitelerin</w:t>
      </w:r>
      <w:r w:rsidR="000D0075">
        <w:rPr>
          <w:rFonts w:ascii="Times New Roman" w:hAnsi="Times New Roman"/>
          <w:sz w:val="24"/>
          <w:szCs w:val="24"/>
        </w:rPr>
        <w:t xml:space="preserve"> </w:t>
      </w:r>
      <w:r w:rsidR="000D0075" w:rsidRPr="00433DEE">
        <w:rPr>
          <w:rFonts w:ascii="Times New Roman" w:hAnsi="Times New Roman"/>
          <w:sz w:val="24"/>
          <w:szCs w:val="24"/>
        </w:rPr>
        <w:t>de deste</w:t>
      </w:r>
      <w:r w:rsidR="000D0075">
        <w:rPr>
          <w:rFonts w:ascii="Times New Roman" w:hAnsi="Times New Roman"/>
          <w:sz w:val="24"/>
          <w:szCs w:val="24"/>
        </w:rPr>
        <w:t>ği alınarak</w:t>
      </w:r>
      <w:r w:rsidR="001B29C7">
        <w:rPr>
          <w:rFonts w:ascii="Times New Roman" w:hAnsi="Times New Roman"/>
          <w:sz w:val="24"/>
          <w:szCs w:val="24"/>
        </w:rPr>
        <w:t xml:space="preserve"> iki merkezin </w:t>
      </w:r>
      <w:r w:rsidR="000D0075">
        <w:rPr>
          <w:rFonts w:ascii="Times New Roman" w:hAnsi="Times New Roman"/>
          <w:sz w:val="24"/>
          <w:szCs w:val="24"/>
        </w:rPr>
        <w:t xml:space="preserve">açılarak </w:t>
      </w:r>
      <w:r w:rsidR="00E542C9">
        <w:rPr>
          <w:rFonts w:ascii="Times New Roman" w:hAnsi="Times New Roman"/>
          <w:sz w:val="24"/>
          <w:szCs w:val="24"/>
        </w:rPr>
        <w:t>faaliyete geçirilmesi</w:t>
      </w:r>
      <w:r w:rsidRPr="00433DEE">
        <w:rPr>
          <w:rFonts w:ascii="Times New Roman" w:hAnsi="Times New Roman"/>
          <w:sz w:val="24"/>
          <w:szCs w:val="24"/>
        </w:rPr>
        <w:t xml:space="preserve"> yerinde olacaktır. </w:t>
      </w:r>
    </w:p>
    <w:p w:rsidR="005362CF" w:rsidRPr="00433DEE" w:rsidRDefault="005362CF" w:rsidP="004538E7">
      <w:pPr>
        <w:spacing w:after="0" w:line="240" w:lineRule="auto"/>
        <w:ind w:right="-568"/>
        <w:jc w:val="both"/>
        <w:rPr>
          <w:rFonts w:ascii="Times New Roman" w:hAnsi="Times New Roman"/>
          <w:b/>
          <w:sz w:val="24"/>
          <w:szCs w:val="24"/>
        </w:rPr>
      </w:pPr>
    </w:p>
    <w:p w:rsidR="005F0079" w:rsidRPr="00433DEE" w:rsidRDefault="00CA5C49" w:rsidP="004538E7">
      <w:pPr>
        <w:spacing w:after="0" w:line="240" w:lineRule="auto"/>
        <w:ind w:right="-568"/>
        <w:jc w:val="both"/>
        <w:rPr>
          <w:rFonts w:ascii="Times New Roman" w:hAnsi="Times New Roman"/>
          <w:sz w:val="24"/>
          <w:szCs w:val="24"/>
        </w:rPr>
      </w:pPr>
      <w:r w:rsidRPr="00433DEE">
        <w:rPr>
          <w:rFonts w:ascii="Times New Roman" w:hAnsi="Times New Roman"/>
          <w:sz w:val="24"/>
          <w:szCs w:val="24"/>
        </w:rPr>
        <w:tab/>
      </w:r>
      <w:r w:rsidR="00E015EC" w:rsidRPr="00433DEE">
        <w:rPr>
          <w:rFonts w:ascii="Times New Roman" w:hAnsi="Times New Roman"/>
          <w:sz w:val="24"/>
          <w:szCs w:val="24"/>
        </w:rPr>
        <w:t>Objektif ve bilimsel verilere dayanılarak, eğitim, bilgi</w:t>
      </w:r>
      <w:r w:rsidR="00AF3011" w:rsidRPr="00433DEE">
        <w:rPr>
          <w:rFonts w:ascii="Times New Roman" w:hAnsi="Times New Roman"/>
          <w:sz w:val="24"/>
          <w:szCs w:val="24"/>
        </w:rPr>
        <w:t xml:space="preserve"> </w:t>
      </w:r>
      <w:r w:rsidR="00E015EC" w:rsidRPr="00433DEE">
        <w:rPr>
          <w:rFonts w:ascii="Times New Roman" w:hAnsi="Times New Roman"/>
          <w:sz w:val="24"/>
          <w:szCs w:val="24"/>
        </w:rPr>
        <w:t>ve donanım özelliklerine göre antrenör ihtiyacı tespit edilmelidir. Milli takım antrenörle</w:t>
      </w:r>
      <w:r w:rsidR="00957CC5" w:rsidRPr="00433DEE">
        <w:rPr>
          <w:rFonts w:ascii="Times New Roman" w:hAnsi="Times New Roman"/>
          <w:sz w:val="24"/>
          <w:szCs w:val="24"/>
        </w:rPr>
        <w:t>rinin belirlenmesi sırasında</w:t>
      </w:r>
      <w:r w:rsidR="00E015EC" w:rsidRPr="00433DEE">
        <w:rPr>
          <w:rFonts w:ascii="Times New Roman" w:hAnsi="Times New Roman"/>
          <w:sz w:val="24"/>
          <w:szCs w:val="24"/>
        </w:rPr>
        <w:t xml:space="preserve"> </w:t>
      </w:r>
      <w:r w:rsidR="00957CC5" w:rsidRPr="00433DEE">
        <w:rPr>
          <w:rFonts w:ascii="Times New Roman" w:hAnsi="Times New Roman"/>
          <w:sz w:val="24"/>
          <w:szCs w:val="24"/>
        </w:rPr>
        <w:t>"sayıca fazla ve başarılı sporcu yetiştirmiş olma</w:t>
      </w:r>
      <w:r w:rsidR="003773C0" w:rsidRPr="00433DEE">
        <w:rPr>
          <w:rFonts w:ascii="Times New Roman" w:hAnsi="Times New Roman"/>
          <w:sz w:val="24"/>
          <w:szCs w:val="24"/>
        </w:rPr>
        <w:t xml:space="preserve"> özelliği</w:t>
      </w:r>
      <w:r w:rsidR="00957CC5" w:rsidRPr="00433DEE">
        <w:rPr>
          <w:rFonts w:ascii="Times New Roman" w:hAnsi="Times New Roman"/>
          <w:sz w:val="24"/>
          <w:szCs w:val="24"/>
        </w:rPr>
        <w:t xml:space="preserve">"  en önemli </w:t>
      </w:r>
      <w:r w:rsidR="00FD43E8" w:rsidRPr="00433DEE">
        <w:rPr>
          <w:rFonts w:ascii="Times New Roman" w:hAnsi="Times New Roman"/>
          <w:sz w:val="24"/>
          <w:szCs w:val="24"/>
        </w:rPr>
        <w:t>ölçüt</w:t>
      </w:r>
      <w:r w:rsidR="00957CC5" w:rsidRPr="00433DEE">
        <w:rPr>
          <w:rFonts w:ascii="Times New Roman" w:hAnsi="Times New Roman"/>
          <w:sz w:val="24"/>
          <w:szCs w:val="24"/>
        </w:rPr>
        <w:t xml:space="preserve"> olarak </w:t>
      </w:r>
      <w:r w:rsidR="00E015EC" w:rsidRPr="00433DEE">
        <w:rPr>
          <w:rFonts w:ascii="Times New Roman" w:hAnsi="Times New Roman"/>
          <w:sz w:val="24"/>
          <w:szCs w:val="24"/>
        </w:rPr>
        <w:t xml:space="preserve">dikkate </w:t>
      </w:r>
      <w:r w:rsidR="005F0079" w:rsidRPr="00433DEE">
        <w:rPr>
          <w:rFonts w:ascii="Times New Roman" w:hAnsi="Times New Roman"/>
          <w:sz w:val="24"/>
          <w:szCs w:val="24"/>
        </w:rPr>
        <w:t>alınma</w:t>
      </w:r>
      <w:r w:rsidR="00957CC5" w:rsidRPr="00433DEE">
        <w:rPr>
          <w:rFonts w:ascii="Times New Roman" w:hAnsi="Times New Roman"/>
          <w:sz w:val="24"/>
          <w:szCs w:val="24"/>
        </w:rPr>
        <w:t>lıdır.</w:t>
      </w:r>
    </w:p>
    <w:p w:rsidR="009E4C5B" w:rsidRPr="00433DEE" w:rsidRDefault="009E4C5B" w:rsidP="004538E7">
      <w:pPr>
        <w:spacing w:after="0" w:line="240" w:lineRule="auto"/>
        <w:ind w:right="-568"/>
        <w:jc w:val="both"/>
        <w:rPr>
          <w:rFonts w:ascii="Times New Roman" w:hAnsi="Times New Roman"/>
          <w:sz w:val="24"/>
          <w:szCs w:val="24"/>
        </w:rPr>
      </w:pPr>
    </w:p>
    <w:p w:rsidR="00B11F9F" w:rsidRDefault="000331F9" w:rsidP="004538E7">
      <w:pPr>
        <w:spacing w:after="0" w:line="240" w:lineRule="auto"/>
        <w:ind w:right="-568"/>
        <w:jc w:val="both"/>
        <w:rPr>
          <w:rFonts w:ascii="Times New Roman" w:hAnsi="Times New Roman"/>
          <w:sz w:val="24"/>
          <w:szCs w:val="24"/>
        </w:rPr>
      </w:pPr>
      <w:r w:rsidRPr="00433DEE">
        <w:rPr>
          <w:rFonts w:ascii="Times New Roman" w:hAnsi="Times New Roman"/>
          <w:sz w:val="24"/>
          <w:szCs w:val="24"/>
        </w:rPr>
        <w:t xml:space="preserve"> </w:t>
      </w:r>
      <w:r w:rsidR="00CA5C49" w:rsidRPr="00433DEE">
        <w:rPr>
          <w:rFonts w:ascii="Times New Roman" w:hAnsi="Times New Roman"/>
          <w:sz w:val="24"/>
          <w:szCs w:val="24"/>
        </w:rPr>
        <w:tab/>
      </w:r>
      <w:r w:rsidR="009E4BA1" w:rsidRPr="00433DEE">
        <w:rPr>
          <w:rFonts w:ascii="Times New Roman" w:hAnsi="Times New Roman"/>
          <w:sz w:val="24"/>
          <w:szCs w:val="24"/>
        </w:rPr>
        <w:t>Yolsuzluk, şiddet,  şike, doping gibi spora y</w:t>
      </w:r>
      <w:r w:rsidR="006C7E32" w:rsidRPr="00433DEE">
        <w:rPr>
          <w:rFonts w:ascii="Times New Roman" w:hAnsi="Times New Roman"/>
          <w:sz w:val="24"/>
          <w:szCs w:val="24"/>
        </w:rPr>
        <w:t xml:space="preserve">önelik </w:t>
      </w:r>
      <w:r w:rsidR="009E4BA1" w:rsidRPr="00433DEE">
        <w:rPr>
          <w:rFonts w:ascii="Times New Roman" w:hAnsi="Times New Roman"/>
          <w:sz w:val="24"/>
          <w:szCs w:val="24"/>
        </w:rPr>
        <w:t>tehditlerle i</w:t>
      </w:r>
      <w:r w:rsidR="000A10E2" w:rsidRPr="00433DEE">
        <w:rPr>
          <w:rFonts w:ascii="Times New Roman" w:hAnsi="Times New Roman"/>
          <w:sz w:val="24"/>
          <w:szCs w:val="24"/>
        </w:rPr>
        <w:t>lgili</w:t>
      </w:r>
      <w:r w:rsidR="009E4BA1" w:rsidRPr="00433DEE">
        <w:rPr>
          <w:rFonts w:ascii="Times New Roman" w:hAnsi="Times New Roman"/>
          <w:sz w:val="24"/>
          <w:szCs w:val="24"/>
        </w:rPr>
        <w:t xml:space="preserve"> olarak aşağıdaki hususlara dikkat edilmesi yerinde olacaktır:</w:t>
      </w:r>
    </w:p>
    <w:p w:rsidR="0053567A" w:rsidRPr="00433DEE" w:rsidRDefault="0053567A" w:rsidP="004538E7">
      <w:pPr>
        <w:spacing w:after="0" w:line="240" w:lineRule="auto"/>
        <w:ind w:right="-568"/>
        <w:jc w:val="both"/>
        <w:rPr>
          <w:rFonts w:ascii="Times New Roman" w:hAnsi="Times New Roman"/>
          <w:sz w:val="24"/>
          <w:szCs w:val="24"/>
        </w:rPr>
      </w:pPr>
    </w:p>
    <w:p w:rsidR="00B11F9F" w:rsidRPr="00433DEE" w:rsidRDefault="00B11F9F" w:rsidP="004538E7">
      <w:pPr>
        <w:spacing w:after="0" w:line="240" w:lineRule="auto"/>
        <w:ind w:right="-568" w:firstLine="705"/>
        <w:jc w:val="both"/>
        <w:rPr>
          <w:rFonts w:ascii="Times New Roman" w:hAnsi="Times New Roman"/>
          <w:sz w:val="24"/>
          <w:szCs w:val="24"/>
        </w:rPr>
      </w:pPr>
      <w:r w:rsidRPr="00433DEE">
        <w:rPr>
          <w:rFonts w:ascii="Times New Roman" w:hAnsi="Times New Roman"/>
          <w:sz w:val="24"/>
          <w:szCs w:val="24"/>
        </w:rPr>
        <w:t xml:space="preserve">a) </w:t>
      </w:r>
      <w:r w:rsidR="000331F9" w:rsidRPr="00433DEE">
        <w:rPr>
          <w:rFonts w:ascii="Times New Roman" w:hAnsi="Times New Roman"/>
          <w:sz w:val="24"/>
          <w:szCs w:val="24"/>
        </w:rPr>
        <w:t xml:space="preserve">Bağımsız spor federasyonlarının </w:t>
      </w:r>
      <w:r w:rsidR="00F25F5E" w:rsidRPr="00433DEE">
        <w:rPr>
          <w:rFonts w:ascii="Times New Roman" w:hAnsi="Times New Roman"/>
          <w:sz w:val="24"/>
          <w:szCs w:val="24"/>
        </w:rPr>
        <w:t xml:space="preserve">bilançolar ve yıllık faaliyetlerini esas alan mali ve gelir-gider </w:t>
      </w:r>
      <w:r w:rsidR="000331F9" w:rsidRPr="00433DEE">
        <w:rPr>
          <w:rFonts w:ascii="Times New Roman" w:hAnsi="Times New Roman"/>
          <w:sz w:val="24"/>
          <w:szCs w:val="24"/>
        </w:rPr>
        <w:t>ta</w:t>
      </w:r>
      <w:r w:rsidR="001B29C7">
        <w:rPr>
          <w:rFonts w:ascii="Times New Roman" w:hAnsi="Times New Roman"/>
          <w:sz w:val="24"/>
          <w:szCs w:val="24"/>
        </w:rPr>
        <w:t>bloları</w:t>
      </w:r>
      <w:r w:rsidR="009E4BA1" w:rsidRPr="00433DEE">
        <w:rPr>
          <w:rFonts w:ascii="Times New Roman" w:hAnsi="Times New Roman"/>
          <w:sz w:val="24"/>
          <w:szCs w:val="24"/>
        </w:rPr>
        <w:t xml:space="preserve"> kamuoyuna duyurulmalıdır.</w:t>
      </w:r>
    </w:p>
    <w:p w:rsidR="0053567A" w:rsidRDefault="0053567A" w:rsidP="004538E7">
      <w:pPr>
        <w:spacing w:after="0" w:line="240" w:lineRule="auto"/>
        <w:ind w:right="-568" w:firstLine="705"/>
        <w:jc w:val="both"/>
        <w:rPr>
          <w:rFonts w:ascii="Times New Roman" w:hAnsi="Times New Roman"/>
          <w:sz w:val="24"/>
          <w:szCs w:val="24"/>
        </w:rPr>
      </w:pPr>
    </w:p>
    <w:p w:rsidR="00B11F9F" w:rsidRPr="00433DEE" w:rsidRDefault="00B11F9F" w:rsidP="004538E7">
      <w:pPr>
        <w:spacing w:after="0" w:line="240" w:lineRule="auto"/>
        <w:ind w:right="-568" w:firstLine="705"/>
        <w:jc w:val="both"/>
        <w:rPr>
          <w:rFonts w:ascii="Times New Roman" w:hAnsi="Times New Roman"/>
          <w:sz w:val="24"/>
          <w:szCs w:val="24"/>
        </w:rPr>
      </w:pPr>
      <w:r w:rsidRPr="00433DEE">
        <w:rPr>
          <w:rFonts w:ascii="Times New Roman" w:hAnsi="Times New Roman"/>
          <w:sz w:val="24"/>
          <w:szCs w:val="24"/>
        </w:rPr>
        <w:t xml:space="preserve">b) </w:t>
      </w:r>
      <w:r w:rsidR="000331F9" w:rsidRPr="00433DEE">
        <w:rPr>
          <w:rFonts w:ascii="Times New Roman" w:hAnsi="Times New Roman"/>
          <w:sz w:val="24"/>
          <w:szCs w:val="24"/>
        </w:rPr>
        <w:t xml:space="preserve">Bağımsız spor federasyonlarının başkan, yönetim ve denetim kurulu üyeleri, </w:t>
      </w:r>
      <w:r w:rsidR="00F25F5E" w:rsidRPr="00433DEE">
        <w:rPr>
          <w:rFonts w:ascii="Times New Roman" w:hAnsi="Times New Roman"/>
          <w:sz w:val="24"/>
          <w:szCs w:val="24"/>
        </w:rPr>
        <w:t xml:space="preserve">istihdam edilen personel </w:t>
      </w:r>
      <w:r w:rsidR="000331F9" w:rsidRPr="00433DEE">
        <w:rPr>
          <w:rFonts w:ascii="Times New Roman" w:hAnsi="Times New Roman"/>
          <w:sz w:val="24"/>
          <w:szCs w:val="24"/>
        </w:rPr>
        <w:t xml:space="preserve">ile ücretle görevlendirilen </w:t>
      </w:r>
      <w:r w:rsidR="00F25F5E" w:rsidRPr="00433DEE">
        <w:rPr>
          <w:rFonts w:ascii="Times New Roman" w:hAnsi="Times New Roman"/>
          <w:sz w:val="24"/>
          <w:szCs w:val="24"/>
        </w:rPr>
        <w:t xml:space="preserve">antrenör ve </w:t>
      </w:r>
      <w:r w:rsidR="000331F9" w:rsidRPr="00433DEE">
        <w:rPr>
          <w:rFonts w:ascii="Times New Roman" w:hAnsi="Times New Roman"/>
          <w:sz w:val="24"/>
          <w:szCs w:val="24"/>
        </w:rPr>
        <w:t xml:space="preserve">hakem </w:t>
      </w:r>
      <w:r w:rsidR="009E4BA1" w:rsidRPr="00433DEE">
        <w:rPr>
          <w:rFonts w:ascii="Times New Roman" w:hAnsi="Times New Roman"/>
          <w:sz w:val="24"/>
          <w:szCs w:val="24"/>
        </w:rPr>
        <w:t>gibi görevliler</w:t>
      </w:r>
      <w:r w:rsidR="00F25F5E" w:rsidRPr="00433DEE">
        <w:rPr>
          <w:rFonts w:ascii="Times New Roman" w:hAnsi="Times New Roman"/>
          <w:sz w:val="24"/>
          <w:szCs w:val="24"/>
        </w:rPr>
        <w:t xml:space="preserve"> </w:t>
      </w:r>
      <w:r w:rsidR="000331F9" w:rsidRPr="00433DEE">
        <w:rPr>
          <w:rFonts w:ascii="Times New Roman" w:hAnsi="Times New Roman"/>
          <w:sz w:val="24"/>
          <w:szCs w:val="24"/>
        </w:rPr>
        <w:t>mal bildi</w:t>
      </w:r>
      <w:r w:rsidR="009E4BA1" w:rsidRPr="00433DEE">
        <w:rPr>
          <w:rFonts w:ascii="Times New Roman" w:hAnsi="Times New Roman"/>
          <w:sz w:val="24"/>
          <w:szCs w:val="24"/>
        </w:rPr>
        <w:t>riminde bulunmalıdırlar.</w:t>
      </w:r>
    </w:p>
    <w:p w:rsidR="0053567A" w:rsidRDefault="0053567A" w:rsidP="004538E7">
      <w:pPr>
        <w:spacing w:after="0" w:line="240" w:lineRule="auto"/>
        <w:ind w:right="-568" w:firstLine="705"/>
        <w:jc w:val="both"/>
        <w:rPr>
          <w:rFonts w:ascii="Times New Roman" w:hAnsi="Times New Roman"/>
          <w:sz w:val="24"/>
          <w:szCs w:val="24"/>
        </w:rPr>
      </w:pPr>
    </w:p>
    <w:p w:rsidR="00B11F9F" w:rsidRPr="00433DEE" w:rsidRDefault="00B11F9F" w:rsidP="004538E7">
      <w:pPr>
        <w:spacing w:after="0" w:line="240" w:lineRule="auto"/>
        <w:ind w:right="-568" w:firstLine="705"/>
        <w:jc w:val="both"/>
        <w:rPr>
          <w:rFonts w:ascii="Times New Roman" w:hAnsi="Times New Roman"/>
          <w:sz w:val="24"/>
          <w:szCs w:val="24"/>
        </w:rPr>
      </w:pPr>
      <w:r w:rsidRPr="00433DEE">
        <w:rPr>
          <w:rFonts w:ascii="Times New Roman" w:hAnsi="Times New Roman"/>
          <w:sz w:val="24"/>
          <w:szCs w:val="24"/>
        </w:rPr>
        <w:t xml:space="preserve">c) </w:t>
      </w:r>
      <w:r w:rsidR="008F24AC" w:rsidRPr="00433DEE">
        <w:rPr>
          <w:rFonts w:ascii="Times New Roman" w:hAnsi="Times New Roman"/>
          <w:sz w:val="24"/>
          <w:szCs w:val="24"/>
        </w:rPr>
        <w:t>A</w:t>
      </w:r>
      <w:r w:rsidR="007C55B2" w:rsidRPr="00433DEE">
        <w:rPr>
          <w:rFonts w:ascii="Times New Roman" w:hAnsi="Times New Roman"/>
          <w:sz w:val="24"/>
          <w:szCs w:val="24"/>
        </w:rPr>
        <w:t xml:space="preserve">dalet, dürüstlük, saydamlık ve tarafsızlık ilkelerine zarar veren ve toplumda güvensizlik yaratan durumları ortadan kaldırmak suretiyle </w:t>
      </w:r>
      <w:r w:rsidR="000509CB" w:rsidRPr="00433DEE">
        <w:rPr>
          <w:rFonts w:ascii="Times New Roman" w:hAnsi="Times New Roman"/>
          <w:sz w:val="24"/>
          <w:szCs w:val="24"/>
        </w:rPr>
        <w:t xml:space="preserve">bağımsız spor federasyonlarına </w:t>
      </w:r>
      <w:r w:rsidR="007C55B2" w:rsidRPr="00433DEE">
        <w:rPr>
          <w:rFonts w:ascii="Times New Roman" w:hAnsi="Times New Roman"/>
          <w:sz w:val="24"/>
          <w:szCs w:val="24"/>
        </w:rPr>
        <w:t xml:space="preserve">halkın güvenini artırmak </w:t>
      </w:r>
      <w:r w:rsidR="00F25F5E" w:rsidRPr="00433DEE">
        <w:rPr>
          <w:rFonts w:ascii="Times New Roman" w:hAnsi="Times New Roman"/>
          <w:sz w:val="24"/>
          <w:szCs w:val="24"/>
        </w:rPr>
        <w:t xml:space="preserve">amacıyla </w:t>
      </w:r>
      <w:r w:rsidR="000331F9" w:rsidRPr="00433DEE">
        <w:rPr>
          <w:rFonts w:ascii="Times New Roman" w:hAnsi="Times New Roman"/>
          <w:sz w:val="24"/>
          <w:szCs w:val="24"/>
        </w:rPr>
        <w:t>başkan, yönetim ve denetim k</w:t>
      </w:r>
      <w:r w:rsidR="00F25F5E" w:rsidRPr="00433DEE">
        <w:rPr>
          <w:rFonts w:ascii="Times New Roman" w:hAnsi="Times New Roman"/>
          <w:sz w:val="24"/>
          <w:szCs w:val="24"/>
        </w:rPr>
        <w:t xml:space="preserve">urulu üyeleri ile istihdam edilen </w:t>
      </w:r>
      <w:r w:rsidR="000509CB" w:rsidRPr="00433DEE">
        <w:rPr>
          <w:rFonts w:ascii="Times New Roman" w:hAnsi="Times New Roman"/>
          <w:sz w:val="24"/>
          <w:szCs w:val="24"/>
        </w:rPr>
        <w:t xml:space="preserve">tüm </w:t>
      </w:r>
      <w:r w:rsidR="009E4BA1" w:rsidRPr="00433DEE">
        <w:rPr>
          <w:rFonts w:ascii="Times New Roman" w:hAnsi="Times New Roman"/>
          <w:sz w:val="24"/>
          <w:szCs w:val="24"/>
        </w:rPr>
        <w:t>personel</w:t>
      </w:r>
      <w:r w:rsidR="000331F9" w:rsidRPr="00433DEE">
        <w:rPr>
          <w:rFonts w:ascii="Times New Roman" w:hAnsi="Times New Roman"/>
          <w:sz w:val="24"/>
          <w:szCs w:val="24"/>
        </w:rPr>
        <w:t xml:space="preserve"> Kamu </w:t>
      </w:r>
      <w:r w:rsidR="009E4BA1" w:rsidRPr="00433DEE">
        <w:rPr>
          <w:rFonts w:ascii="Times New Roman" w:hAnsi="Times New Roman"/>
          <w:sz w:val="24"/>
          <w:szCs w:val="24"/>
        </w:rPr>
        <w:t>Etik Kurulunun</w:t>
      </w:r>
      <w:r w:rsidR="000331F9" w:rsidRPr="00433DEE">
        <w:rPr>
          <w:rFonts w:ascii="Times New Roman" w:hAnsi="Times New Roman"/>
          <w:sz w:val="24"/>
          <w:szCs w:val="24"/>
        </w:rPr>
        <w:t xml:space="preserve"> görev kapsamına alınma</w:t>
      </w:r>
      <w:r w:rsidR="009E4BA1" w:rsidRPr="00433DEE">
        <w:rPr>
          <w:rFonts w:ascii="Times New Roman" w:hAnsi="Times New Roman"/>
          <w:sz w:val="24"/>
          <w:szCs w:val="24"/>
        </w:rPr>
        <w:t>lıdır.</w:t>
      </w:r>
    </w:p>
    <w:p w:rsidR="004D31EA" w:rsidRDefault="004D31EA" w:rsidP="004538E7">
      <w:pPr>
        <w:spacing w:after="0" w:line="240" w:lineRule="auto"/>
        <w:ind w:right="-568" w:firstLine="705"/>
        <w:jc w:val="both"/>
        <w:rPr>
          <w:rFonts w:ascii="Times New Roman" w:hAnsi="Times New Roman"/>
          <w:sz w:val="24"/>
          <w:szCs w:val="24"/>
        </w:rPr>
      </w:pPr>
    </w:p>
    <w:p w:rsidR="000255BF" w:rsidRPr="00433DEE" w:rsidRDefault="00B11F9F" w:rsidP="00956CCC">
      <w:pPr>
        <w:spacing w:after="0" w:line="240" w:lineRule="auto"/>
        <w:ind w:right="-568" w:firstLine="705"/>
        <w:jc w:val="both"/>
        <w:rPr>
          <w:rFonts w:ascii="Times New Roman" w:hAnsi="Times New Roman"/>
          <w:sz w:val="24"/>
          <w:szCs w:val="24"/>
        </w:rPr>
      </w:pPr>
      <w:r w:rsidRPr="00433DEE">
        <w:rPr>
          <w:rFonts w:ascii="Times New Roman" w:hAnsi="Times New Roman"/>
          <w:sz w:val="24"/>
          <w:szCs w:val="24"/>
        </w:rPr>
        <w:t xml:space="preserve">d) </w:t>
      </w:r>
      <w:r w:rsidR="00B1728C" w:rsidRPr="00433DEE">
        <w:rPr>
          <w:rFonts w:ascii="Times New Roman" w:hAnsi="Times New Roman"/>
          <w:sz w:val="24"/>
          <w:szCs w:val="24"/>
        </w:rPr>
        <w:t xml:space="preserve">Yasa dışı işlerle uğraşanlar, </w:t>
      </w:r>
      <w:r w:rsidR="00F25F5E" w:rsidRPr="00433DEE">
        <w:rPr>
          <w:rFonts w:ascii="Times New Roman" w:hAnsi="Times New Roman"/>
          <w:sz w:val="24"/>
          <w:szCs w:val="24"/>
        </w:rPr>
        <w:t>terö</w:t>
      </w:r>
      <w:r w:rsidR="00B701C5" w:rsidRPr="00433DEE">
        <w:rPr>
          <w:rFonts w:ascii="Times New Roman" w:hAnsi="Times New Roman"/>
          <w:sz w:val="24"/>
          <w:szCs w:val="24"/>
        </w:rPr>
        <w:t>r örgütleri, çıkar grupları vb. k</w:t>
      </w:r>
      <w:r w:rsidR="000331F9" w:rsidRPr="00433DEE">
        <w:rPr>
          <w:rFonts w:ascii="Times New Roman" w:hAnsi="Times New Roman"/>
          <w:sz w:val="24"/>
          <w:szCs w:val="24"/>
        </w:rPr>
        <w:t>anunsuz yapılanmal</w:t>
      </w:r>
      <w:r w:rsidR="00B701C5" w:rsidRPr="00433DEE">
        <w:rPr>
          <w:rFonts w:ascii="Times New Roman" w:hAnsi="Times New Roman"/>
          <w:sz w:val="24"/>
          <w:szCs w:val="24"/>
        </w:rPr>
        <w:t xml:space="preserve">arın </w:t>
      </w:r>
      <w:r w:rsidR="000331F9" w:rsidRPr="00433DEE">
        <w:rPr>
          <w:rFonts w:ascii="Times New Roman" w:hAnsi="Times New Roman"/>
          <w:sz w:val="24"/>
          <w:szCs w:val="24"/>
        </w:rPr>
        <w:t>sport</w:t>
      </w:r>
      <w:r w:rsidR="00B701C5" w:rsidRPr="00433DEE">
        <w:rPr>
          <w:rFonts w:ascii="Times New Roman" w:hAnsi="Times New Roman"/>
          <w:sz w:val="24"/>
          <w:szCs w:val="24"/>
        </w:rPr>
        <w:t>if faaliyetlerden uzak tutularak</w:t>
      </w:r>
      <w:r w:rsidR="001B29C7">
        <w:rPr>
          <w:rFonts w:ascii="Times New Roman" w:hAnsi="Times New Roman"/>
          <w:sz w:val="24"/>
          <w:szCs w:val="24"/>
        </w:rPr>
        <w:t xml:space="preserve"> kontrol altına alınmalar</w:t>
      </w:r>
      <w:r w:rsidR="007C55B2" w:rsidRPr="00433DEE">
        <w:rPr>
          <w:rFonts w:ascii="Times New Roman" w:hAnsi="Times New Roman"/>
          <w:sz w:val="24"/>
          <w:szCs w:val="24"/>
        </w:rPr>
        <w:t>ı ve</w:t>
      </w:r>
      <w:r w:rsidR="000331F9" w:rsidRPr="00433DEE">
        <w:rPr>
          <w:rFonts w:ascii="Times New Roman" w:hAnsi="Times New Roman"/>
          <w:sz w:val="24"/>
          <w:szCs w:val="24"/>
        </w:rPr>
        <w:t xml:space="preserve"> bunlarla bilinçli bir şekilde mücadele edilme</w:t>
      </w:r>
      <w:r w:rsidR="009E4BA1" w:rsidRPr="00433DEE">
        <w:rPr>
          <w:rFonts w:ascii="Times New Roman" w:hAnsi="Times New Roman"/>
          <w:sz w:val="24"/>
          <w:szCs w:val="24"/>
        </w:rPr>
        <w:t xml:space="preserve">lidir. </w:t>
      </w:r>
    </w:p>
    <w:sectPr w:rsidR="000255BF" w:rsidRPr="00433DEE" w:rsidSect="004D31EA">
      <w:footerReference w:type="default" r:id="rId8"/>
      <w:pgSz w:w="11906" w:h="16838" w:code="9"/>
      <w:pgMar w:top="1418" w:right="1418" w:bottom="1418" w:left="1418" w:header="709" w:footer="2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3600" w:rsidRDefault="00EF3600" w:rsidP="002B2C27">
      <w:pPr>
        <w:spacing w:after="0" w:line="240" w:lineRule="auto"/>
      </w:pPr>
      <w:r>
        <w:separator/>
      </w:r>
    </w:p>
  </w:endnote>
  <w:endnote w:type="continuationSeparator" w:id="0">
    <w:p w:rsidR="00EF3600" w:rsidRDefault="00EF3600" w:rsidP="002B2C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A00002EF" w:usb1="4000207B" w:usb2="00000000" w:usb3="00000000" w:csb0="000000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1F9" w:rsidRDefault="00B47681">
    <w:pPr>
      <w:pStyle w:val="Altbilgi"/>
      <w:jc w:val="center"/>
    </w:pPr>
    <w:r>
      <w:fldChar w:fldCharType="begin"/>
    </w:r>
    <w:r w:rsidR="00121F9E">
      <w:instrText xml:space="preserve"> PAGE   \* MERGEFORMAT </w:instrText>
    </w:r>
    <w:r>
      <w:fldChar w:fldCharType="separate"/>
    </w:r>
    <w:r w:rsidR="00A10375">
      <w:rPr>
        <w:noProof/>
      </w:rPr>
      <w:t>1</w:t>
    </w:r>
    <w:r>
      <w:rPr>
        <w:noProof/>
      </w:rPr>
      <w:fldChar w:fldCharType="end"/>
    </w:r>
  </w:p>
  <w:p w:rsidR="000331F9" w:rsidRDefault="000331F9">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3600" w:rsidRDefault="00EF3600" w:rsidP="002B2C27">
      <w:pPr>
        <w:spacing w:after="0" w:line="240" w:lineRule="auto"/>
      </w:pPr>
      <w:r>
        <w:separator/>
      </w:r>
    </w:p>
  </w:footnote>
  <w:footnote w:type="continuationSeparator" w:id="0">
    <w:p w:rsidR="00EF3600" w:rsidRDefault="00EF3600" w:rsidP="002B2C2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61453"/>
    <w:multiLevelType w:val="hybridMultilevel"/>
    <w:tmpl w:val="F4085EE8"/>
    <w:lvl w:ilvl="0" w:tplc="A7BA0520">
      <w:numFmt w:val="bullet"/>
      <w:lvlText w:val="-"/>
      <w:lvlJc w:val="left"/>
      <w:pPr>
        <w:ind w:left="1065" w:hanging="360"/>
      </w:pPr>
      <w:rPr>
        <w:rFonts w:ascii="Times New Roman" w:eastAsia="Calibri" w:hAnsi="Times New Roman" w:cs="Times New Roman" w:hint="default"/>
      </w:rPr>
    </w:lvl>
    <w:lvl w:ilvl="1" w:tplc="041F0003" w:tentative="1">
      <w:start w:val="1"/>
      <w:numFmt w:val="bullet"/>
      <w:lvlText w:val="o"/>
      <w:lvlJc w:val="left"/>
      <w:pPr>
        <w:ind w:left="1785" w:hanging="360"/>
      </w:pPr>
      <w:rPr>
        <w:rFonts w:ascii="Courier New" w:hAnsi="Courier New" w:cs="Courier New" w:hint="default"/>
      </w:rPr>
    </w:lvl>
    <w:lvl w:ilvl="2" w:tplc="041F0005" w:tentative="1">
      <w:start w:val="1"/>
      <w:numFmt w:val="bullet"/>
      <w:lvlText w:val=""/>
      <w:lvlJc w:val="left"/>
      <w:pPr>
        <w:ind w:left="2505" w:hanging="360"/>
      </w:pPr>
      <w:rPr>
        <w:rFonts w:ascii="Wingdings" w:hAnsi="Wingdings" w:hint="default"/>
      </w:rPr>
    </w:lvl>
    <w:lvl w:ilvl="3" w:tplc="041F0001" w:tentative="1">
      <w:start w:val="1"/>
      <w:numFmt w:val="bullet"/>
      <w:lvlText w:val=""/>
      <w:lvlJc w:val="left"/>
      <w:pPr>
        <w:ind w:left="3225" w:hanging="360"/>
      </w:pPr>
      <w:rPr>
        <w:rFonts w:ascii="Symbol" w:hAnsi="Symbol" w:hint="default"/>
      </w:rPr>
    </w:lvl>
    <w:lvl w:ilvl="4" w:tplc="041F0003" w:tentative="1">
      <w:start w:val="1"/>
      <w:numFmt w:val="bullet"/>
      <w:lvlText w:val="o"/>
      <w:lvlJc w:val="left"/>
      <w:pPr>
        <w:ind w:left="3945" w:hanging="360"/>
      </w:pPr>
      <w:rPr>
        <w:rFonts w:ascii="Courier New" w:hAnsi="Courier New" w:cs="Courier New" w:hint="default"/>
      </w:rPr>
    </w:lvl>
    <w:lvl w:ilvl="5" w:tplc="041F0005" w:tentative="1">
      <w:start w:val="1"/>
      <w:numFmt w:val="bullet"/>
      <w:lvlText w:val=""/>
      <w:lvlJc w:val="left"/>
      <w:pPr>
        <w:ind w:left="4665" w:hanging="360"/>
      </w:pPr>
      <w:rPr>
        <w:rFonts w:ascii="Wingdings" w:hAnsi="Wingdings" w:hint="default"/>
      </w:rPr>
    </w:lvl>
    <w:lvl w:ilvl="6" w:tplc="041F0001" w:tentative="1">
      <w:start w:val="1"/>
      <w:numFmt w:val="bullet"/>
      <w:lvlText w:val=""/>
      <w:lvlJc w:val="left"/>
      <w:pPr>
        <w:ind w:left="5385" w:hanging="360"/>
      </w:pPr>
      <w:rPr>
        <w:rFonts w:ascii="Symbol" w:hAnsi="Symbol" w:hint="default"/>
      </w:rPr>
    </w:lvl>
    <w:lvl w:ilvl="7" w:tplc="041F0003" w:tentative="1">
      <w:start w:val="1"/>
      <w:numFmt w:val="bullet"/>
      <w:lvlText w:val="o"/>
      <w:lvlJc w:val="left"/>
      <w:pPr>
        <w:ind w:left="6105" w:hanging="360"/>
      </w:pPr>
      <w:rPr>
        <w:rFonts w:ascii="Courier New" w:hAnsi="Courier New" w:cs="Courier New" w:hint="default"/>
      </w:rPr>
    </w:lvl>
    <w:lvl w:ilvl="8" w:tplc="041F0005" w:tentative="1">
      <w:start w:val="1"/>
      <w:numFmt w:val="bullet"/>
      <w:lvlText w:val=""/>
      <w:lvlJc w:val="left"/>
      <w:pPr>
        <w:ind w:left="6825" w:hanging="360"/>
      </w:pPr>
      <w:rPr>
        <w:rFonts w:ascii="Wingdings" w:hAnsi="Wingdings" w:hint="default"/>
      </w:rPr>
    </w:lvl>
  </w:abstractNum>
  <w:abstractNum w:abstractNumId="1">
    <w:nsid w:val="13CC3F68"/>
    <w:multiLevelType w:val="hybridMultilevel"/>
    <w:tmpl w:val="08E6BD02"/>
    <w:lvl w:ilvl="0" w:tplc="3B94E5E4">
      <w:start w:val="1"/>
      <w:numFmt w:val="low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2">
    <w:nsid w:val="21A743F7"/>
    <w:multiLevelType w:val="hybridMultilevel"/>
    <w:tmpl w:val="C1488DA8"/>
    <w:lvl w:ilvl="0" w:tplc="D1C884DE">
      <w:start w:val="1"/>
      <w:numFmt w:val="low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CC605B"/>
    <w:rsid w:val="00000DA7"/>
    <w:rsid w:val="00002201"/>
    <w:rsid w:val="00010EDB"/>
    <w:rsid w:val="000205FB"/>
    <w:rsid w:val="00024B53"/>
    <w:rsid w:val="000255BF"/>
    <w:rsid w:val="0003275E"/>
    <w:rsid w:val="000331F9"/>
    <w:rsid w:val="00034D6D"/>
    <w:rsid w:val="00036D77"/>
    <w:rsid w:val="00041443"/>
    <w:rsid w:val="000509CB"/>
    <w:rsid w:val="00052F05"/>
    <w:rsid w:val="0005410C"/>
    <w:rsid w:val="0006503C"/>
    <w:rsid w:val="000725BD"/>
    <w:rsid w:val="00077342"/>
    <w:rsid w:val="000807F7"/>
    <w:rsid w:val="00080D33"/>
    <w:rsid w:val="0008297B"/>
    <w:rsid w:val="000843F7"/>
    <w:rsid w:val="000864CA"/>
    <w:rsid w:val="00087041"/>
    <w:rsid w:val="00091BB3"/>
    <w:rsid w:val="000A10E2"/>
    <w:rsid w:val="000B357A"/>
    <w:rsid w:val="000B55F4"/>
    <w:rsid w:val="000C23C7"/>
    <w:rsid w:val="000C3A68"/>
    <w:rsid w:val="000D0075"/>
    <w:rsid w:val="000D23AE"/>
    <w:rsid w:val="001046FF"/>
    <w:rsid w:val="0011067F"/>
    <w:rsid w:val="00111AA7"/>
    <w:rsid w:val="00114005"/>
    <w:rsid w:val="001159EE"/>
    <w:rsid w:val="00121F9E"/>
    <w:rsid w:val="0012446C"/>
    <w:rsid w:val="00126B35"/>
    <w:rsid w:val="00132F84"/>
    <w:rsid w:val="0013476E"/>
    <w:rsid w:val="00136EEC"/>
    <w:rsid w:val="001402F5"/>
    <w:rsid w:val="00141943"/>
    <w:rsid w:val="00161598"/>
    <w:rsid w:val="00172F6A"/>
    <w:rsid w:val="00173B06"/>
    <w:rsid w:val="00181006"/>
    <w:rsid w:val="001825E8"/>
    <w:rsid w:val="00190FA8"/>
    <w:rsid w:val="001930E3"/>
    <w:rsid w:val="001B29C7"/>
    <w:rsid w:val="001B3B15"/>
    <w:rsid w:val="001C43AE"/>
    <w:rsid w:val="001C49F6"/>
    <w:rsid w:val="001D14EC"/>
    <w:rsid w:val="001D605D"/>
    <w:rsid w:val="001F16C0"/>
    <w:rsid w:val="00211ACC"/>
    <w:rsid w:val="00212917"/>
    <w:rsid w:val="00215150"/>
    <w:rsid w:val="002166CE"/>
    <w:rsid w:val="00225AA5"/>
    <w:rsid w:val="00227E42"/>
    <w:rsid w:val="00232339"/>
    <w:rsid w:val="002324A7"/>
    <w:rsid w:val="00233035"/>
    <w:rsid w:val="00236A78"/>
    <w:rsid w:val="0025355D"/>
    <w:rsid w:val="00262AB5"/>
    <w:rsid w:val="00263ADF"/>
    <w:rsid w:val="00272CE0"/>
    <w:rsid w:val="0027440B"/>
    <w:rsid w:val="00276769"/>
    <w:rsid w:val="00284A74"/>
    <w:rsid w:val="0028526B"/>
    <w:rsid w:val="002913C8"/>
    <w:rsid w:val="002A4AAC"/>
    <w:rsid w:val="002B2C27"/>
    <w:rsid w:val="002B5762"/>
    <w:rsid w:val="002C1329"/>
    <w:rsid w:val="002C1B4A"/>
    <w:rsid w:val="002D2999"/>
    <w:rsid w:val="002E0586"/>
    <w:rsid w:val="002E6AC7"/>
    <w:rsid w:val="002F3A28"/>
    <w:rsid w:val="00302FD2"/>
    <w:rsid w:val="00307119"/>
    <w:rsid w:val="0030724F"/>
    <w:rsid w:val="0030750A"/>
    <w:rsid w:val="00314A93"/>
    <w:rsid w:val="00334616"/>
    <w:rsid w:val="0034476E"/>
    <w:rsid w:val="003605E5"/>
    <w:rsid w:val="0036755C"/>
    <w:rsid w:val="00370992"/>
    <w:rsid w:val="00373906"/>
    <w:rsid w:val="00375D6C"/>
    <w:rsid w:val="003773C0"/>
    <w:rsid w:val="00377C34"/>
    <w:rsid w:val="00391735"/>
    <w:rsid w:val="00396237"/>
    <w:rsid w:val="003B1ABD"/>
    <w:rsid w:val="003D0477"/>
    <w:rsid w:val="003E5769"/>
    <w:rsid w:val="003F05A5"/>
    <w:rsid w:val="00407A69"/>
    <w:rsid w:val="00412254"/>
    <w:rsid w:val="00433DEE"/>
    <w:rsid w:val="00447DDA"/>
    <w:rsid w:val="004538E7"/>
    <w:rsid w:val="004539E9"/>
    <w:rsid w:val="00453D4D"/>
    <w:rsid w:val="00456A86"/>
    <w:rsid w:val="00457CA2"/>
    <w:rsid w:val="00470371"/>
    <w:rsid w:val="0048272B"/>
    <w:rsid w:val="00490BF7"/>
    <w:rsid w:val="0049473D"/>
    <w:rsid w:val="004A4086"/>
    <w:rsid w:val="004B29CB"/>
    <w:rsid w:val="004B4376"/>
    <w:rsid w:val="004B59EC"/>
    <w:rsid w:val="004B7BC9"/>
    <w:rsid w:val="004C2507"/>
    <w:rsid w:val="004C684C"/>
    <w:rsid w:val="004D31EA"/>
    <w:rsid w:val="004D617D"/>
    <w:rsid w:val="004E078F"/>
    <w:rsid w:val="004E0C40"/>
    <w:rsid w:val="004E3886"/>
    <w:rsid w:val="004F6F4A"/>
    <w:rsid w:val="004F7292"/>
    <w:rsid w:val="00500DDD"/>
    <w:rsid w:val="005035AA"/>
    <w:rsid w:val="0052122F"/>
    <w:rsid w:val="0052145D"/>
    <w:rsid w:val="00522A89"/>
    <w:rsid w:val="005249A8"/>
    <w:rsid w:val="005318AB"/>
    <w:rsid w:val="005321E4"/>
    <w:rsid w:val="005334F2"/>
    <w:rsid w:val="00533994"/>
    <w:rsid w:val="0053567A"/>
    <w:rsid w:val="005362CF"/>
    <w:rsid w:val="005446D2"/>
    <w:rsid w:val="005520D4"/>
    <w:rsid w:val="005520EC"/>
    <w:rsid w:val="00552C61"/>
    <w:rsid w:val="00560D6E"/>
    <w:rsid w:val="00574EB6"/>
    <w:rsid w:val="005808F0"/>
    <w:rsid w:val="00581778"/>
    <w:rsid w:val="00581CB7"/>
    <w:rsid w:val="005862E3"/>
    <w:rsid w:val="00590D25"/>
    <w:rsid w:val="00593A8D"/>
    <w:rsid w:val="00594A49"/>
    <w:rsid w:val="005A68F1"/>
    <w:rsid w:val="005B097E"/>
    <w:rsid w:val="005D108F"/>
    <w:rsid w:val="005D6F8A"/>
    <w:rsid w:val="005E2444"/>
    <w:rsid w:val="005E356B"/>
    <w:rsid w:val="005E35B9"/>
    <w:rsid w:val="005E4202"/>
    <w:rsid w:val="005E4E73"/>
    <w:rsid w:val="005F0079"/>
    <w:rsid w:val="005F3144"/>
    <w:rsid w:val="00613514"/>
    <w:rsid w:val="00621829"/>
    <w:rsid w:val="006274A6"/>
    <w:rsid w:val="0063746B"/>
    <w:rsid w:val="006438AA"/>
    <w:rsid w:val="00652F65"/>
    <w:rsid w:val="00653CC8"/>
    <w:rsid w:val="0065525B"/>
    <w:rsid w:val="006601D1"/>
    <w:rsid w:val="006732C9"/>
    <w:rsid w:val="006746B5"/>
    <w:rsid w:val="00684CD0"/>
    <w:rsid w:val="00690A63"/>
    <w:rsid w:val="006928E9"/>
    <w:rsid w:val="006A2FAB"/>
    <w:rsid w:val="006A64CC"/>
    <w:rsid w:val="006A6FD7"/>
    <w:rsid w:val="006C78F8"/>
    <w:rsid w:val="006C7A7F"/>
    <w:rsid w:val="006C7E32"/>
    <w:rsid w:val="006D0415"/>
    <w:rsid w:val="006D7799"/>
    <w:rsid w:val="006E1EB4"/>
    <w:rsid w:val="006E2A0D"/>
    <w:rsid w:val="006E54D3"/>
    <w:rsid w:val="006E6653"/>
    <w:rsid w:val="006F2568"/>
    <w:rsid w:val="00701E47"/>
    <w:rsid w:val="007052F9"/>
    <w:rsid w:val="00717001"/>
    <w:rsid w:val="0072033D"/>
    <w:rsid w:val="0072104A"/>
    <w:rsid w:val="00747E60"/>
    <w:rsid w:val="007523A2"/>
    <w:rsid w:val="00754CD9"/>
    <w:rsid w:val="00755A82"/>
    <w:rsid w:val="007560EB"/>
    <w:rsid w:val="007611D6"/>
    <w:rsid w:val="00761355"/>
    <w:rsid w:val="00766241"/>
    <w:rsid w:val="007747EB"/>
    <w:rsid w:val="00774EB0"/>
    <w:rsid w:val="00783E43"/>
    <w:rsid w:val="0078774E"/>
    <w:rsid w:val="00795F0D"/>
    <w:rsid w:val="007A2F90"/>
    <w:rsid w:val="007B007E"/>
    <w:rsid w:val="007B2CD3"/>
    <w:rsid w:val="007C370D"/>
    <w:rsid w:val="007C55B2"/>
    <w:rsid w:val="007D283E"/>
    <w:rsid w:val="007D48A6"/>
    <w:rsid w:val="007F0205"/>
    <w:rsid w:val="00802791"/>
    <w:rsid w:val="00803588"/>
    <w:rsid w:val="0080475F"/>
    <w:rsid w:val="00804B55"/>
    <w:rsid w:val="008067A2"/>
    <w:rsid w:val="00807016"/>
    <w:rsid w:val="00812ECD"/>
    <w:rsid w:val="00820954"/>
    <w:rsid w:val="00823185"/>
    <w:rsid w:val="008244DF"/>
    <w:rsid w:val="00830526"/>
    <w:rsid w:val="00835761"/>
    <w:rsid w:val="008412AD"/>
    <w:rsid w:val="00845490"/>
    <w:rsid w:val="008479EC"/>
    <w:rsid w:val="00850E18"/>
    <w:rsid w:val="00851B85"/>
    <w:rsid w:val="00854A01"/>
    <w:rsid w:val="008615CF"/>
    <w:rsid w:val="00861BF6"/>
    <w:rsid w:val="00875170"/>
    <w:rsid w:val="00883302"/>
    <w:rsid w:val="00883ACC"/>
    <w:rsid w:val="00883B22"/>
    <w:rsid w:val="00887F7C"/>
    <w:rsid w:val="00897D3E"/>
    <w:rsid w:val="008A135C"/>
    <w:rsid w:val="008A451B"/>
    <w:rsid w:val="008A5495"/>
    <w:rsid w:val="008C13E6"/>
    <w:rsid w:val="008C25D2"/>
    <w:rsid w:val="008C2D5F"/>
    <w:rsid w:val="008C7070"/>
    <w:rsid w:val="008D393F"/>
    <w:rsid w:val="008D6ED3"/>
    <w:rsid w:val="008D7616"/>
    <w:rsid w:val="008E0C45"/>
    <w:rsid w:val="008E10A9"/>
    <w:rsid w:val="008E4D18"/>
    <w:rsid w:val="008F24AC"/>
    <w:rsid w:val="00901982"/>
    <w:rsid w:val="00907FD6"/>
    <w:rsid w:val="00916354"/>
    <w:rsid w:val="009214F1"/>
    <w:rsid w:val="00935B48"/>
    <w:rsid w:val="00941E24"/>
    <w:rsid w:val="00956CCC"/>
    <w:rsid w:val="00957C98"/>
    <w:rsid w:val="00957CC5"/>
    <w:rsid w:val="009601CF"/>
    <w:rsid w:val="00960A1B"/>
    <w:rsid w:val="009624B8"/>
    <w:rsid w:val="00963FEF"/>
    <w:rsid w:val="00973C30"/>
    <w:rsid w:val="00974080"/>
    <w:rsid w:val="009824EB"/>
    <w:rsid w:val="00982862"/>
    <w:rsid w:val="00985D85"/>
    <w:rsid w:val="00987F78"/>
    <w:rsid w:val="00991607"/>
    <w:rsid w:val="009A14AE"/>
    <w:rsid w:val="009A6005"/>
    <w:rsid w:val="009A6D6E"/>
    <w:rsid w:val="009B4EF4"/>
    <w:rsid w:val="009D7128"/>
    <w:rsid w:val="009E15AE"/>
    <w:rsid w:val="009E21AE"/>
    <w:rsid w:val="009E4BA1"/>
    <w:rsid w:val="009E4C5B"/>
    <w:rsid w:val="009E511D"/>
    <w:rsid w:val="009E67A3"/>
    <w:rsid w:val="00A01057"/>
    <w:rsid w:val="00A06A53"/>
    <w:rsid w:val="00A10375"/>
    <w:rsid w:val="00A22086"/>
    <w:rsid w:val="00A247BC"/>
    <w:rsid w:val="00A3411E"/>
    <w:rsid w:val="00A37534"/>
    <w:rsid w:val="00A40ADB"/>
    <w:rsid w:val="00A43280"/>
    <w:rsid w:val="00A43492"/>
    <w:rsid w:val="00A44B1B"/>
    <w:rsid w:val="00A50610"/>
    <w:rsid w:val="00A547DB"/>
    <w:rsid w:val="00A61482"/>
    <w:rsid w:val="00A63E8D"/>
    <w:rsid w:val="00A6420C"/>
    <w:rsid w:val="00A676DF"/>
    <w:rsid w:val="00A67981"/>
    <w:rsid w:val="00A71C6A"/>
    <w:rsid w:val="00A72C99"/>
    <w:rsid w:val="00A74F52"/>
    <w:rsid w:val="00A94CA8"/>
    <w:rsid w:val="00A972F9"/>
    <w:rsid w:val="00A973B2"/>
    <w:rsid w:val="00AA54F6"/>
    <w:rsid w:val="00AA5C5A"/>
    <w:rsid w:val="00AC3B9D"/>
    <w:rsid w:val="00AE01CD"/>
    <w:rsid w:val="00AF3011"/>
    <w:rsid w:val="00AF64FE"/>
    <w:rsid w:val="00B00639"/>
    <w:rsid w:val="00B01F8B"/>
    <w:rsid w:val="00B036BB"/>
    <w:rsid w:val="00B1176B"/>
    <w:rsid w:val="00B11F9F"/>
    <w:rsid w:val="00B1728C"/>
    <w:rsid w:val="00B206AA"/>
    <w:rsid w:val="00B21B36"/>
    <w:rsid w:val="00B25CB8"/>
    <w:rsid w:val="00B279DA"/>
    <w:rsid w:val="00B35D19"/>
    <w:rsid w:val="00B401B0"/>
    <w:rsid w:val="00B47681"/>
    <w:rsid w:val="00B57E85"/>
    <w:rsid w:val="00B65273"/>
    <w:rsid w:val="00B701C5"/>
    <w:rsid w:val="00B80BFE"/>
    <w:rsid w:val="00B8663C"/>
    <w:rsid w:val="00B93879"/>
    <w:rsid w:val="00B97080"/>
    <w:rsid w:val="00BA007D"/>
    <w:rsid w:val="00BA253C"/>
    <w:rsid w:val="00BA6E01"/>
    <w:rsid w:val="00BB4B98"/>
    <w:rsid w:val="00BC3E07"/>
    <w:rsid w:val="00BD4392"/>
    <w:rsid w:val="00BD4BC6"/>
    <w:rsid w:val="00BD538A"/>
    <w:rsid w:val="00BD713C"/>
    <w:rsid w:val="00BE10AD"/>
    <w:rsid w:val="00BF6F58"/>
    <w:rsid w:val="00BF7316"/>
    <w:rsid w:val="00C0683A"/>
    <w:rsid w:val="00C07C95"/>
    <w:rsid w:val="00C16481"/>
    <w:rsid w:val="00C20DB0"/>
    <w:rsid w:val="00C210C8"/>
    <w:rsid w:val="00C22AE0"/>
    <w:rsid w:val="00C24B8B"/>
    <w:rsid w:val="00C317CA"/>
    <w:rsid w:val="00C3252C"/>
    <w:rsid w:val="00C3314E"/>
    <w:rsid w:val="00C34A3F"/>
    <w:rsid w:val="00C41319"/>
    <w:rsid w:val="00C41565"/>
    <w:rsid w:val="00C50D3E"/>
    <w:rsid w:val="00C5565F"/>
    <w:rsid w:val="00C56465"/>
    <w:rsid w:val="00C5792B"/>
    <w:rsid w:val="00C64983"/>
    <w:rsid w:val="00C86362"/>
    <w:rsid w:val="00C91583"/>
    <w:rsid w:val="00C91888"/>
    <w:rsid w:val="00C928C2"/>
    <w:rsid w:val="00CA353E"/>
    <w:rsid w:val="00CA4C43"/>
    <w:rsid w:val="00CA5C49"/>
    <w:rsid w:val="00CB13B9"/>
    <w:rsid w:val="00CB64DB"/>
    <w:rsid w:val="00CC204B"/>
    <w:rsid w:val="00CC3281"/>
    <w:rsid w:val="00CC5F77"/>
    <w:rsid w:val="00CC605B"/>
    <w:rsid w:val="00CE1209"/>
    <w:rsid w:val="00CF4A66"/>
    <w:rsid w:val="00D0393A"/>
    <w:rsid w:val="00D10758"/>
    <w:rsid w:val="00D120BC"/>
    <w:rsid w:val="00D31708"/>
    <w:rsid w:val="00D35AC2"/>
    <w:rsid w:val="00D41F35"/>
    <w:rsid w:val="00D6009A"/>
    <w:rsid w:val="00D6170E"/>
    <w:rsid w:val="00D63F70"/>
    <w:rsid w:val="00D6491A"/>
    <w:rsid w:val="00D72978"/>
    <w:rsid w:val="00D76346"/>
    <w:rsid w:val="00D82FB7"/>
    <w:rsid w:val="00DA48E4"/>
    <w:rsid w:val="00DA7DB1"/>
    <w:rsid w:val="00DB138A"/>
    <w:rsid w:val="00DB2199"/>
    <w:rsid w:val="00DC2070"/>
    <w:rsid w:val="00DD0222"/>
    <w:rsid w:val="00DD3567"/>
    <w:rsid w:val="00DD3B47"/>
    <w:rsid w:val="00DD5D26"/>
    <w:rsid w:val="00DD5EAA"/>
    <w:rsid w:val="00DD745F"/>
    <w:rsid w:val="00DE26C7"/>
    <w:rsid w:val="00DE2C46"/>
    <w:rsid w:val="00DE690D"/>
    <w:rsid w:val="00DF1EBD"/>
    <w:rsid w:val="00DF430D"/>
    <w:rsid w:val="00E015EC"/>
    <w:rsid w:val="00E05E9D"/>
    <w:rsid w:val="00E1191D"/>
    <w:rsid w:val="00E12C2D"/>
    <w:rsid w:val="00E157A1"/>
    <w:rsid w:val="00E167CE"/>
    <w:rsid w:val="00E21B3D"/>
    <w:rsid w:val="00E22AB5"/>
    <w:rsid w:val="00E32F8E"/>
    <w:rsid w:val="00E4122F"/>
    <w:rsid w:val="00E43907"/>
    <w:rsid w:val="00E458BC"/>
    <w:rsid w:val="00E51198"/>
    <w:rsid w:val="00E52D49"/>
    <w:rsid w:val="00E53F6E"/>
    <w:rsid w:val="00E542C9"/>
    <w:rsid w:val="00E70E94"/>
    <w:rsid w:val="00E71824"/>
    <w:rsid w:val="00E7393D"/>
    <w:rsid w:val="00E73CC8"/>
    <w:rsid w:val="00E907D9"/>
    <w:rsid w:val="00E96269"/>
    <w:rsid w:val="00EA1A6E"/>
    <w:rsid w:val="00EB7B57"/>
    <w:rsid w:val="00EC1ABE"/>
    <w:rsid w:val="00EC2F0C"/>
    <w:rsid w:val="00ED6B72"/>
    <w:rsid w:val="00EE39B8"/>
    <w:rsid w:val="00EF3600"/>
    <w:rsid w:val="00EF4A93"/>
    <w:rsid w:val="00EF5BA1"/>
    <w:rsid w:val="00EF7BA8"/>
    <w:rsid w:val="00F079C3"/>
    <w:rsid w:val="00F12129"/>
    <w:rsid w:val="00F150C9"/>
    <w:rsid w:val="00F16F23"/>
    <w:rsid w:val="00F24B1D"/>
    <w:rsid w:val="00F24B5B"/>
    <w:rsid w:val="00F25F5E"/>
    <w:rsid w:val="00F3415D"/>
    <w:rsid w:val="00F3725D"/>
    <w:rsid w:val="00F40BBF"/>
    <w:rsid w:val="00F41DD8"/>
    <w:rsid w:val="00F42724"/>
    <w:rsid w:val="00F44B87"/>
    <w:rsid w:val="00F5491C"/>
    <w:rsid w:val="00F571EF"/>
    <w:rsid w:val="00F576AD"/>
    <w:rsid w:val="00F77140"/>
    <w:rsid w:val="00F8169E"/>
    <w:rsid w:val="00F84F75"/>
    <w:rsid w:val="00F95D40"/>
    <w:rsid w:val="00FA36F3"/>
    <w:rsid w:val="00FA5C17"/>
    <w:rsid w:val="00FB355C"/>
    <w:rsid w:val="00FB72D3"/>
    <w:rsid w:val="00FD43E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879"/>
    <w:pPr>
      <w:spacing w:after="200" w:line="276" w:lineRule="auto"/>
    </w:pPr>
    <w:rPr>
      <w:lang w:eastAsia="en-US"/>
    </w:rPr>
  </w:style>
  <w:style w:type="paragraph" w:styleId="Balk3">
    <w:name w:val="heading 3"/>
    <w:basedOn w:val="Normal"/>
    <w:next w:val="Normal"/>
    <w:link w:val="Balk3Char"/>
    <w:unhideWhenUsed/>
    <w:qFormat/>
    <w:locked/>
    <w:rsid w:val="00A67981"/>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nospacing">
    <w:name w:val="nospacing"/>
    <w:basedOn w:val="Normal"/>
    <w:uiPriority w:val="99"/>
    <w:rsid w:val="006928E9"/>
    <w:pPr>
      <w:spacing w:before="100" w:beforeAutospacing="1" w:after="100" w:afterAutospacing="1" w:line="240" w:lineRule="auto"/>
    </w:pPr>
    <w:rPr>
      <w:rFonts w:ascii="Times New Roman" w:eastAsia="Times New Roman" w:hAnsi="Times New Roman"/>
      <w:sz w:val="24"/>
      <w:szCs w:val="24"/>
      <w:lang w:eastAsia="tr-TR"/>
    </w:rPr>
  </w:style>
  <w:style w:type="paragraph" w:styleId="stbilgi">
    <w:name w:val="header"/>
    <w:basedOn w:val="Normal"/>
    <w:link w:val="stbilgiChar"/>
    <w:uiPriority w:val="99"/>
    <w:semiHidden/>
    <w:rsid w:val="002B2C27"/>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locked/>
    <w:rsid w:val="002B2C27"/>
    <w:rPr>
      <w:rFonts w:cs="Times New Roman"/>
    </w:rPr>
  </w:style>
  <w:style w:type="paragraph" w:styleId="Altbilgi">
    <w:name w:val="footer"/>
    <w:basedOn w:val="Normal"/>
    <w:link w:val="AltbilgiChar"/>
    <w:uiPriority w:val="99"/>
    <w:rsid w:val="002B2C27"/>
    <w:pPr>
      <w:tabs>
        <w:tab w:val="center" w:pos="4536"/>
        <w:tab w:val="right" w:pos="9072"/>
      </w:tabs>
      <w:spacing w:after="0" w:line="240" w:lineRule="auto"/>
    </w:pPr>
  </w:style>
  <w:style w:type="character" w:customStyle="1" w:styleId="AltbilgiChar">
    <w:name w:val="Altbilgi Char"/>
    <w:basedOn w:val="VarsaylanParagrafYazTipi"/>
    <w:link w:val="Altbilgi"/>
    <w:uiPriority w:val="99"/>
    <w:locked/>
    <w:rsid w:val="002B2C27"/>
    <w:rPr>
      <w:rFonts w:cs="Times New Roman"/>
    </w:rPr>
  </w:style>
  <w:style w:type="paragraph" w:styleId="BalonMetni">
    <w:name w:val="Balloon Text"/>
    <w:basedOn w:val="Normal"/>
    <w:link w:val="BalonMetniChar"/>
    <w:uiPriority w:val="99"/>
    <w:semiHidden/>
    <w:unhideWhenUsed/>
    <w:rsid w:val="00A4349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43492"/>
    <w:rPr>
      <w:rFonts w:ascii="Tahoma" w:hAnsi="Tahoma" w:cs="Tahoma"/>
      <w:sz w:val="16"/>
      <w:szCs w:val="16"/>
      <w:lang w:eastAsia="en-US"/>
    </w:rPr>
  </w:style>
  <w:style w:type="character" w:styleId="Vurgu">
    <w:name w:val="Emphasis"/>
    <w:basedOn w:val="VarsaylanParagrafYazTipi"/>
    <w:uiPriority w:val="20"/>
    <w:qFormat/>
    <w:locked/>
    <w:rsid w:val="008D6ED3"/>
    <w:rPr>
      <w:b/>
      <w:bCs/>
      <w:i w:val="0"/>
      <w:iCs w:val="0"/>
    </w:rPr>
  </w:style>
  <w:style w:type="character" w:customStyle="1" w:styleId="st">
    <w:name w:val="st"/>
    <w:basedOn w:val="VarsaylanParagrafYazTipi"/>
    <w:rsid w:val="008D6ED3"/>
  </w:style>
  <w:style w:type="paragraph" w:styleId="ListeParagraf">
    <w:name w:val="List Paragraph"/>
    <w:basedOn w:val="Normal"/>
    <w:uiPriority w:val="34"/>
    <w:qFormat/>
    <w:rsid w:val="00CC3281"/>
    <w:pPr>
      <w:ind w:left="720"/>
      <w:contextualSpacing/>
    </w:pPr>
  </w:style>
  <w:style w:type="character" w:customStyle="1" w:styleId="Balk3Char">
    <w:name w:val="Başlık 3 Char"/>
    <w:basedOn w:val="VarsaylanParagrafYazTipi"/>
    <w:link w:val="Balk3"/>
    <w:rsid w:val="00A67981"/>
    <w:rPr>
      <w:rFonts w:asciiTheme="majorHAnsi" w:eastAsiaTheme="majorEastAsia" w:hAnsiTheme="majorHAnsi" w:cstheme="majorBidi"/>
      <w:b/>
      <w:bCs/>
      <w:color w:val="4F81BD" w:themeColor="accent1"/>
      <w:lang w:eastAsia="en-US"/>
    </w:rPr>
  </w:style>
</w:styles>
</file>

<file path=word/webSettings.xml><?xml version="1.0" encoding="utf-8"?>
<w:webSettings xmlns:r="http://schemas.openxmlformats.org/officeDocument/2006/relationships" xmlns:w="http://schemas.openxmlformats.org/wordprocessingml/2006/main">
  <w:divs>
    <w:div w:id="434978142">
      <w:bodyDiv w:val="1"/>
      <w:marLeft w:val="0"/>
      <w:marRight w:val="0"/>
      <w:marTop w:val="0"/>
      <w:marBottom w:val="0"/>
      <w:divBdr>
        <w:top w:val="none" w:sz="0" w:space="0" w:color="auto"/>
        <w:left w:val="none" w:sz="0" w:space="0" w:color="auto"/>
        <w:bottom w:val="none" w:sz="0" w:space="0" w:color="auto"/>
        <w:right w:val="none" w:sz="0" w:space="0" w:color="auto"/>
      </w:divBdr>
    </w:div>
    <w:div w:id="529495254">
      <w:marLeft w:val="0"/>
      <w:marRight w:val="0"/>
      <w:marTop w:val="0"/>
      <w:marBottom w:val="0"/>
      <w:divBdr>
        <w:top w:val="none" w:sz="0" w:space="0" w:color="auto"/>
        <w:left w:val="none" w:sz="0" w:space="0" w:color="auto"/>
        <w:bottom w:val="none" w:sz="0" w:space="0" w:color="auto"/>
        <w:right w:val="none" w:sz="0" w:space="0" w:color="auto"/>
      </w:divBdr>
    </w:div>
    <w:div w:id="52949525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C26DBB-3CC7-4C07-8698-3A4D8D356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3493</Words>
  <Characters>19913</Characters>
  <Application>Microsoft Office Word</Application>
  <DocSecurity>0</DocSecurity>
  <Lines>165</Lines>
  <Paragraphs>46</Paragraphs>
  <ScaleCrop>false</ScaleCrop>
  <HeadingPairs>
    <vt:vector size="2" baseType="variant">
      <vt:variant>
        <vt:lpstr>Konu Başlığı</vt:lpstr>
      </vt:variant>
      <vt:variant>
        <vt:i4>1</vt:i4>
      </vt:variant>
    </vt:vector>
  </HeadingPairs>
  <TitlesOfParts>
    <vt:vector size="1" baseType="lpstr">
      <vt:lpstr>II BAKANLIK MAKAMINA</vt:lpstr>
    </vt:vector>
  </TitlesOfParts>
  <Company/>
  <LinksUpToDate>false</LinksUpToDate>
  <CharactersWithSpaces>23360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 BAKANLIK MAKAMINA</dc:title>
  <dc:creator>mehmet.boslu</dc:creator>
  <cp:lastModifiedBy>utku.atabas</cp:lastModifiedBy>
  <cp:revision>2</cp:revision>
  <cp:lastPrinted>2014-07-24T09:04:00Z</cp:lastPrinted>
  <dcterms:created xsi:type="dcterms:W3CDTF">2014-08-04T12:03:00Z</dcterms:created>
  <dcterms:modified xsi:type="dcterms:W3CDTF">2014-08-04T12:03:00Z</dcterms:modified>
</cp:coreProperties>
</file>